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B2DA" w14:textId="77777777" w:rsidR="006B690C" w:rsidRPr="00634B74" w:rsidRDefault="006B690C" w:rsidP="009718FF">
      <w:pPr>
        <w:jc w:val="right"/>
      </w:pPr>
      <w:r w:rsidRPr="00634B74">
        <w:t>KINNITATUD</w:t>
      </w:r>
    </w:p>
    <w:p w14:paraId="392F05AD" w14:textId="51F209EB" w:rsidR="006B690C" w:rsidRPr="00634B74" w:rsidRDefault="006B690C" w:rsidP="006B690C">
      <w:pPr>
        <w:tabs>
          <w:tab w:val="left" w:pos="6237"/>
        </w:tabs>
        <w:jc w:val="right"/>
      </w:pPr>
      <w:r w:rsidRPr="00634B74">
        <w:t xml:space="preserve">RMK </w:t>
      </w:r>
      <w:r w:rsidR="00634B74" w:rsidRPr="00634B74">
        <w:t xml:space="preserve"> õigus- ja hangete</w:t>
      </w:r>
      <w:r w:rsidRPr="00634B74">
        <w:t xml:space="preserve"> osakonna </w:t>
      </w:r>
    </w:p>
    <w:p w14:paraId="64B63ED9" w14:textId="4E5D90AC" w:rsidR="007E4B62" w:rsidRDefault="006B690C" w:rsidP="00996733">
      <w:pPr>
        <w:tabs>
          <w:tab w:val="left" w:pos="6237"/>
        </w:tabs>
        <w:jc w:val="right"/>
      </w:pPr>
      <w:r w:rsidRPr="00634B74">
        <w:t xml:space="preserve">juhataja </w:t>
      </w:r>
      <w:r w:rsidR="00054748" w:rsidRPr="00634B74">
        <w:t>käskkirjaga</w:t>
      </w:r>
      <w:r w:rsidR="00F84EA4" w:rsidRPr="00634B74">
        <w:t xml:space="preserve"> nr</w:t>
      </w:r>
      <w:r w:rsidR="00054748" w:rsidRPr="00634B74">
        <w:t xml:space="preserve"> </w:t>
      </w:r>
      <w:r w:rsidR="0018706E">
        <w:t>1-47.</w:t>
      </w:r>
      <w:r w:rsidR="00A74ED0">
        <w:t>3023</w:t>
      </w:r>
      <w:r w:rsidR="00C93802" w:rsidRPr="00634B74">
        <w:t>/1</w:t>
      </w:r>
    </w:p>
    <w:p w14:paraId="3E95F05C" w14:textId="02D6B1F4" w:rsidR="00A91140" w:rsidRDefault="00A91140" w:rsidP="00FF3DBF">
      <w:pPr>
        <w:pStyle w:val="Pealkiri2"/>
        <w:numPr>
          <w:ilvl w:val="0"/>
          <w:numId w:val="7"/>
        </w:numPr>
        <w:jc w:val="both"/>
      </w:pPr>
      <w:r w:rsidRPr="00512A64">
        <w:t xml:space="preserve">Hanke nimetus ja viitenumber </w:t>
      </w:r>
    </w:p>
    <w:p w14:paraId="01759CCF" w14:textId="77777777" w:rsidR="00975010" w:rsidRPr="00975010" w:rsidRDefault="00975010" w:rsidP="00975010"/>
    <w:p w14:paraId="04E4B9B5" w14:textId="77777777" w:rsidR="00A74ED0" w:rsidRPr="00A74ED0" w:rsidRDefault="00A91140" w:rsidP="004211B2">
      <w:pPr>
        <w:pStyle w:val="Loendilik"/>
        <w:numPr>
          <w:ilvl w:val="1"/>
          <w:numId w:val="7"/>
        </w:numPr>
        <w:ind w:left="0" w:firstLine="0"/>
        <w:rPr>
          <w:i/>
        </w:rPr>
      </w:pPr>
      <w:r w:rsidRPr="005C27AA">
        <w:t xml:space="preserve">Hanke nimetus: </w:t>
      </w:r>
      <w:r w:rsidR="007A15D8" w:rsidRPr="00A74ED0">
        <w:rPr>
          <w:b/>
        </w:rPr>
        <w:t xml:space="preserve"> </w:t>
      </w:r>
      <w:r w:rsidR="00A74ED0" w:rsidRPr="00A74ED0">
        <w:rPr>
          <w:b/>
        </w:rPr>
        <w:t xml:space="preserve">Vanajõeoru õpperaja rekonstrueerimine </w:t>
      </w:r>
    </w:p>
    <w:p w14:paraId="30A9CF69" w14:textId="4A107DA2" w:rsidR="00FF3DBF" w:rsidRPr="00A74ED0" w:rsidRDefault="00A91140" w:rsidP="004211B2">
      <w:pPr>
        <w:pStyle w:val="Loendilik"/>
        <w:numPr>
          <w:ilvl w:val="1"/>
          <w:numId w:val="7"/>
        </w:numPr>
        <w:ind w:left="0" w:firstLine="0"/>
        <w:rPr>
          <w:i/>
        </w:rPr>
      </w:pPr>
      <w:r w:rsidRPr="005C27AA">
        <w:t>Viitenumber:</w:t>
      </w:r>
      <w:r w:rsidR="00953B6A">
        <w:t xml:space="preserve"> </w:t>
      </w:r>
      <w:r w:rsidR="00A74ED0">
        <w:t>277940</w:t>
      </w:r>
    </w:p>
    <w:p w14:paraId="51FD88A2" w14:textId="77777777" w:rsidR="00FF3DBF" w:rsidRPr="004A43C8" w:rsidRDefault="00A91140" w:rsidP="006529A7">
      <w:pPr>
        <w:pStyle w:val="Loendilik"/>
        <w:numPr>
          <w:ilvl w:val="1"/>
          <w:numId w:val="7"/>
        </w:numPr>
        <w:ind w:left="0" w:firstLine="0"/>
        <w:rPr>
          <w:i/>
        </w:rPr>
      </w:pPr>
      <w:r w:rsidRPr="005C27AA">
        <w:t xml:space="preserve">Klassifikatsioon: </w:t>
      </w:r>
      <w:r w:rsidR="001F2AD4" w:rsidRPr="004A43C8">
        <w:t>45212100-7 Vabaajarajatiste ehitustööd</w:t>
      </w:r>
    </w:p>
    <w:p w14:paraId="1D3870AF" w14:textId="5E8094A9" w:rsidR="000C4D34" w:rsidRPr="00FF3DBF" w:rsidRDefault="000C4D34" w:rsidP="006529A7">
      <w:pPr>
        <w:pStyle w:val="Loendilik"/>
        <w:numPr>
          <w:ilvl w:val="1"/>
          <w:numId w:val="7"/>
        </w:numPr>
        <w:ind w:left="0" w:firstLine="0"/>
        <w:rPr>
          <w:i/>
        </w:rPr>
      </w:pPr>
      <w:r w:rsidRPr="005C27AA">
        <w:t xml:space="preserve">Hankemenetluse liik: </w:t>
      </w:r>
      <w:r w:rsidR="0075220C">
        <w:t>lihthange</w:t>
      </w:r>
    </w:p>
    <w:p w14:paraId="1947BDA5" w14:textId="0DD868A3" w:rsidR="00062E81" w:rsidRPr="004A43C8" w:rsidRDefault="00062E81" w:rsidP="0053600D">
      <w:pPr>
        <w:pStyle w:val="Pealkiri2"/>
        <w:numPr>
          <w:ilvl w:val="0"/>
          <w:numId w:val="1"/>
        </w:numPr>
      </w:pPr>
      <w:r w:rsidRPr="004A43C8">
        <w:t xml:space="preserve">Hanke läbiviija </w:t>
      </w:r>
    </w:p>
    <w:p w14:paraId="2DB6FFED" w14:textId="0A57A7E2" w:rsidR="004A43C8" w:rsidRDefault="00C614FD" w:rsidP="004A43C8">
      <w:r w:rsidRPr="00C614FD">
        <w:t xml:space="preserve">RMK  õigus- ja hangete </w:t>
      </w:r>
      <w:r w:rsidR="00062E81" w:rsidRPr="00374037">
        <w:t>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6D97967D" w14:textId="7385ED8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7C23040"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267CD3">
        <w:t xml:space="preserve">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F4581A">
      <w:pPr>
        <w:pStyle w:val="Pealkiri3"/>
        <w:ind w:left="720" w:hanging="720"/>
        <w:jc w:val="both"/>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F4581A">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F4581A">
      <w:pPr>
        <w:pStyle w:val="Pealkiri3"/>
        <w:ind w:left="720" w:hanging="720"/>
        <w:jc w:val="both"/>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60A11D56" w:rsidR="00FC4232" w:rsidRDefault="00664C0C" w:rsidP="00F4581A">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5C9D5627" w14:textId="4528B639" w:rsidR="00746E9F" w:rsidRPr="00CA02E2" w:rsidRDefault="00746E9F" w:rsidP="00F4581A">
      <w:pPr>
        <w:autoSpaceDE w:val="0"/>
        <w:autoSpaceDN w:val="0"/>
        <w:adjustRightInd w:val="0"/>
        <w:jc w:val="both"/>
      </w:pPr>
    </w:p>
    <w:p w14:paraId="4245E3F3" w14:textId="62BB99D1" w:rsidR="00AD503B" w:rsidRPr="00AD503B" w:rsidRDefault="00A91140" w:rsidP="00F4581A">
      <w:pPr>
        <w:pStyle w:val="Pealkiri2"/>
        <w:numPr>
          <w:ilvl w:val="0"/>
          <w:numId w:val="1"/>
        </w:numPr>
        <w:spacing w:before="0" w:after="120"/>
        <w:ind w:left="0" w:firstLine="0"/>
        <w:jc w:val="both"/>
      </w:pPr>
      <w:r w:rsidRPr="00DE7737">
        <w:t xml:space="preserve">Hanke </w:t>
      </w:r>
      <w:r w:rsidR="00644276" w:rsidRPr="00DE7737">
        <w:t xml:space="preserve">tehniline </w:t>
      </w:r>
      <w:r w:rsidRPr="00DE7737">
        <w:t>kirjeldus</w:t>
      </w:r>
      <w:r w:rsidR="00B26656">
        <w:t>, nõuded töö teostamiseks</w:t>
      </w:r>
    </w:p>
    <w:p w14:paraId="0E01691A" w14:textId="77777777" w:rsidR="001E03BA" w:rsidRDefault="001E03BA" w:rsidP="007055B7">
      <w:pPr>
        <w:pStyle w:val="Loendilik"/>
        <w:numPr>
          <w:ilvl w:val="1"/>
          <w:numId w:val="1"/>
        </w:numPr>
        <w:spacing w:after="120"/>
        <w:ind w:left="0" w:firstLine="0"/>
        <w:contextualSpacing w:val="0"/>
        <w:jc w:val="both"/>
      </w:pPr>
      <w:r w:rsidRPr="001E03BA">
        <w:t>Käesoleva hanke eesmärgiks on leida Töövõtja RMK Vanajõeoru õpperaja taristu rekonstrueerimistööde teostamiseks.</w:t>
      </w:r>
    </w:p>
    <w:p w14:paraId="2B6DE494" w14:textId="3A198408" w:rsidR="001E03BA" w:rsidRPr="001E03BA" w:rsidRDefault="00340A05" w:rsidP="007055B7">
      <w:pPr>
        <w:pStyle w:val="Loendilik"/>
        <w:numPr>
          <w:ilvl w:val="1"/>
          <w:numId w:val="1"/>
        </w:numPr>
        <w:spacing w:after="120"/>
        <w:ind w:left="0" w:firstLine="0"/>
        <w:contextualSpacing w:val="0"/>
        <w:jc w:val="both"/>
      </w:pPr>
      <w:r w:rsidRPr="00340A05">
        <w:t>Tööde loetelu ja tehniline info: Vanajõeoru õpperaja  (Hiiu maakond, Hiiumaa vald, Reigi - Nõmme küla, Putkaste metskond 47 kü (17501:001:0380) ja Reigi -Nõmme külas metskond 37   kü (39201:002:0660)) rekonstrueerimine.  Lepingu maht tuleneb DAGOpen OÜ Arhitektuuribüroo poolt koostatud „Vanajõeoru õpperaja taristu remondikava“ projekt  (töö nr 21-43)</w:t>
      </w:r>
      <w:r>
        <w:t>.</w:t>
      </w:r>
    </w:p>
    <w:p w14:paraId="24D294CF" w14:textId="77777777" w:rsidR="004A43C8" w:rsidRPr="00DE0E3C" w:rsidRDefault="004A43C8" w:rsidP="00DB1CE1">
      <w:pPr>
        <w:pStyle w:val="Loendilik"/>
        <w:numPr>
          <w:ilvl w:val="1"/>
          <w:numId w:val="1"/>
        </w:numPr>
        <w:spacing w:after="120"/>
        <w:ind w:left="0" w:firstLine="0"/>
        <w:contextualSpacing w:val="0"/>
        <w:jc w:val="both"/>
        <w:rPr>
          <w:b/>
          <w:u w:val="single"/>
        </w:rPr>
      </w:pPr>
      <w:r w:rsidRPr="002C427D">
        <w:rPr>
          <w:b/>
          <w:u w:val="single"/>
        </w:rPr>
        <w:t xml:space="preserve">Üldine tehniline kirjeldus </w:t>
      </w:r>
    </w:p>
    <w:p w14:paraId="606A50C3" w14:textId="5F13714A" w:rsidR="00E14E44" w:rsidRPr="0018000D" w:rsidRDefault="008C049B" w:rsidP="00DB1CE1">
      <w:pPr>
        <w:pStyle w:val="Loendilik"/>
        <w:numPr>
          <w:ilvl w:val="2"/>
          <w:numId w:val="1"/>
        </w:numPr>
        <w:spacing w:after="120"/>
        <w:ind w:left="0" w:firstLine="0"/>
        <w:contextualSpacing w:val="0"/>
        <w:jc w:val="both"/>
      </w:pPr>
      <w:r w:rsidRPr="0018000D">
        <w:t xml:space="preserve">Pakkuja peab </w:t>
      </w:r>
      <w:r w:rsidR="00AF19F3" w:rsidRPr="0018000D">
        <w:t xml:space="preserve">ehitustööde teostamisel kogu lepinguperioodi jooksul kaasama </w:t>
      </w:r>
      <w:r w:rsidR="00351709" w:rsidRPr="0018000D">
        <w:t>vastutava isiku (</w:t>
      </w:r>
      <w:r w:rsidR="00AF19F3" w:rsidRPr="0018000D">
        <w:t>ehitustööde juh</w:t>
      </w:r>
      <w:r w:rsidR="00351709" w:rsidRPr="0018000D">
        <w:t>t)</w:t>
      </w:r>
      <w:r w:rsidR="00AF19F3" w:rsidRPr="0018000D">
        <w:t>, kes peab omama vähemalt kutsekvalifikatsiooni: „</w:t>
      </w:r>
      <w:r w:rsidR="009B35B6" w:rsidRPr="0018000D">
        <w:t xml:space="preserve">Ehitusjuht, tase </w:t>
      </w:r>
      <w:r w:rsidR="00F929D8" w:rsidRPr="0018000D">
        <w:t>6</w:t>
      </w:r>
      <w:r w:rsidR="009B35B6" w:rsidRPr="0018000D">
        <w:t>“</w:t>
      </w:r>
      <w:r w:rsidR="00111E1E" w:rsidRPr="0018000D">
        <w:t xml:space="preserve"> või sellega samaväärne või kõrgem kutsekvalifikatsioon</w:t>
      </w:r>
      <w:r w:rsidR="00C4352C" w:rsidRPr="0018000D">
        <w:t xml:space="preserve"> või </w:t>
      </w:r>
      <w:r w:rsidR="00571CFC" w:rsidRPr="0018000D">
        <w:t>„Ehitusinsener, tase 6“</w:t>
      </w:r>
      <w:r w:rsidR="003D323F" w:rsidRPr="0018000D">
        <w:t xml:space="preserve"> </w:t>
      </w:r>
      <w:r w:rsidR="00571CFC" w:rsidRPr="0018000D">
        <w:t>või sellega samaväärne või kõrgem kutsekvalifikatsioon.</w:t>
      </w:r>
      <w:r w:rsidR="00AF19F3" w:rsidRPr="0018000D">
        <w:t xml:space="preserve"> </w:t>
      </w:r>
    </w:p>
    <w:p w14:paraId="1D26D00D" w14:textId="4A8A889D" w:rsidR="006D3F0C" w:rsidRPr="00942074" w:rsidRDefault="00605316" w:rsidP="007055B7">
      <w:pPr>
        <w:pStyle w:val="Loendilik"/>
        <w:numPr>
          <w:ilvl w:val="2"/>
          <w:numId w:val="1"/>
        </w:numPr>
        <w:spacing w:after="120"/>
        <w:ind w:left="0" w:firstLine="0"/>
        <w:contextualSpacing w:val="0"/>
        <w:jc w:val="both"/>
      </w:pPr>
      <w:r w:rsidRPr="00942074">
        <w:lastRenderedPageBreak/>
        <w:t>Töö teostaja on kohustatud paigaldama objektile tööde teostamist kajastava stendi.</w:t>
      </w:r>
    </w:p>
    <w:p w14:paraId="4AB9C83A" w14:textId="77777777" w:rsidR="000667BF" w:rsidRDefault="000667BF" w:rsidP="007055B7">
      <w:pPr>
        <w:pStyle w:val="Loendilik"/>
        <w:numPr>
          <w:ilvl w:val="2"/>
          <w:numId w:val="1"/>
        </w:numPr>
        <w:spacing w:after="120"/>
        <w:ind w:left="0" w:firstLine="0"/>
        <w:contextualSpacing w:val="0"/>
        <w:jc w:val="both"/>
      </w:pPr>
      <w:r>
        <w:t xml:space="preserve">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54432951" w14:textId="77777777" w:rsidR="000667BF" w:rsidRDefault="000667BF" w:rsidP="007055B7">
      <w:pPr>
        <w:pStyle w:val="Loendilik"/>
        <w:numPr>
          <w:ilvl w:val="2"/>
          <w:numId w:val="1"/>
        </w:numPr>
        <w:spacing w:after="120"/>
        <w:ind w:left="0" w:firstLine="0"/>
        <w:contextualSpacing w:val="0"/>
        <w:jc w:val="both"/>
      </w:pPr>
      <w:r>
        <w:t xml:space="preserve">Looduskoosluse hea seisundi säilimiseks tuleb tööde ajaks läbipääs tööpiirkonnas või selle osal sulgeda, kui õpperaja avatuna hoidmisel on oht olemasoleva õpperaja ümbruse alustaimestiku või pinnase kahjustamiseks, mh tallamiskoormusega ala laienemiseks vm mõjudeks (tallamiskoormus raja välisel alal, nt trepi kõrval vms). Õpperaja või selle osa ehitustööde aegse sulgemise info paigaldada objektile teavitusena ja informeerida eelnevalt Tellijalt, kes lisab teavituse RMK külastusobjekti infolehele veebis. </w:t>
      </w:r>
    </w:p>
    <w:p w14:paraId="2F94F6DF" w14:textId="77777777" w:rsidR="000667BF" w:rsidRDefault="000667BF" w:rsidP="007055B7">
      <w:pPr>
        <w:pStyle w:val="Loendilik"/>
        <w:numPr>
          <w:ilvl w:val="2"/>
          <w:numId w:val="1"/>
        </w:numPr>
        <w:spacing w:after="120"/>
        <w:ind w:left="0" w:firstLine="0"/>
        <w:contextualSpacing w:val="0"/>
        <w:jc w:val="both"/>
      </w:pPr>
      <w: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00CF98D1" w14:textId="77777777" w:rsidR="000667BF" w:rsidRDefault="000667BF" w:rsidP="007055B7">
      <w:pPr>
        <w:pStyle w:val="Loendilik"/>
        <w:numPr>
          <w:ilvl w:val="2"/>
          <w:numId w:val="1"/>
        </w:numPr>
        <w:spacing w:after="120"/>
        <w:ind w:left="0" w:firstLine="0"/>
        <w:contextualSpacing w:val="0"/>
        <w:jc w:val="both"/>
      </w:pPr>
      <w:r>
        <w:t xml:space="preserve">Vajalik on mh arvestada Tihu looduskaitseala kaitse-eeskirja kui ka Looduskaitseseaduse sätetega. Objekt asub Tihu looduskaitseala Vanajõe sihtkaitsevööndis ja Natura 2000 Tihu loodusalal. Objekt jääb erinevatesse veekogu kaitsevöönditesse ning alale jääb kaitsealuste liikide leiukohti jt kaitseväärtuseid. </w:t>
      </w:r>
    </w:p>
    <w:p w14:paraId="37262833" w14:textId="77777777" w:rsidR="000667BF" w:rsidRDefault="000667BF" w:rsidP="007055B7">
      <w:pPr>
        <w:pStyle w:val="Loendilik"/>
        <w:numPr>
          <w:ilvl w:val="2"/>
          <w:numId w:val="1"/>
        </w:numPr>
        <w:spacing w:after="120"/>
        <w:ind w:left="0" w:firstLine="0"/>
        <w:contextualSpacing w:val="0"/>
        <w:jc w:val="both"/>
      </w:pPr>
      <w:r>
        <w:t xml:space="preserve">Tööde teostamine on lubatud vaid kaitseala valitseja (Keskkonnaamet) kirjalikult kooskõlastatud ajal ja nõusolekul. RMK on ära kooskõlastanud ja nõusolek olemas. Tööde teostamise ajagraafiku koostamisel arvestada mh töödeks parimate maastikutingimuste (pinnasekahjustuste vältimiseks) ning lindude  pesitsusperioodiga. </w:t>
      </w:r>
    </w:p>
    <w:p w14:paraId="4DE0EEB1" w14:textId="77777777" w:rsidR="000667BF" w:rsidRPr="000667BF" w:rsidRDefault="000667BF" w:rsidP="007055B7">
      <w:pPr>
        <w:pStyle w:val="Loendilik"/>
        <w:spacing w:after="120"/>
        <w:ind w:left="0"/>
        <w:contextualSpacing w:val="0"/>
        <w:jc w:val="both"/>
        <w:rPr>
          <w:b/>
          <w:bCs/>
        </w:rPr>
      </w:pPr>
      <w:r w:rsidRPr="000667BF">
        <w:rPr>
          <w:b/>
          <w:bCs/>
        </w:rPr>
        <w:t>Mürarikkaid ehitustöid planeerida väljapoole lindude pesitsusaega, mis kestab 15.märtsist kuni 31. juulini.</w:t>
      </w:r>
    </w:p>
    <w:p w14:paraId="692CB143" w14:textId="77777777" w:rsidR="005424CE" w:rsidRPr="00DB321C" w:rsidRDefault="00A80018" w:rsidP="007055B7">
      <w:pPr>
        <w:pStyle w:val="Loendilik"/>
        <w:spacing w:after="120"/>
        <w:ind w:left="0"/>
        <w:contextualSpacing w:val="0"/>
        <w:jc w:val="both"/>
        <w:rPr>
          <w:b/>
          <w:bCs/>
          <w:color w:val="FF0000"/>
          <w:u w:val="single"/>
        </w:rPr>
      </w:pPr>
      <w:r w:rsidRPr="00DB321C">
        <w:rPr>
          <w:b/>
          <w:bCs/>
          <w:u w:val="single"/>
        </w:rPr>
        <w:t>KeA nõusolekul</w:t>
      </w:r>
      <w:r w:rsidR="000667BF" w:rsidRPr="00DB321C">
        <w:rPr>
          <w:b/>
          <w:bCs/>
          <w:u w:val="single"/>
        </w:rPr>
        <w:t xml:space="preserve"> võib rekonstrueerida piirdeid ja treppe</w:t>
      </w:r>
      <w:r w:rsidR="004062FA" w:rsidRPr="00DB321C">
        <w:rPr>
          <w:b/>
          <w:bCs/>
          <w:u w:val="single"/>
        </w:rPr>
        <w:t xml:space="preserve"> lindude pesitusperioodil</w:t>
      </w:r>
      <w:r w:rsidR="000667BF" w:rsidRPr="00DB321C">
        <w:rPr>
          <w:b/>
          <w:bCs/>
          <w:u w:val="single"/>
        </w:rPr>
        <w:t>, kui</w:t>
      </w:r>
      <w:r w:rsidR="000A19D8" w:rsidRPr="00DB321C">
        <w:rPr>
          <w:b/>
          <w:bCs/>
          <w:u w:val="single"/>
        </w:rPr>
        <w:t>d</w:t>
      </w:r>
      <w:r w:rsidR="000667BF" w:rsidRPr="00DB321C">
        <w:rPr>
          <w:b/>
          <w:bCs/>
          <w:u w:val="single"/>
        </w:rPr>
        <w:t xml:space="preserve"> seda </w:t>
      </w:r>
      <w:r w:rsidR="000A19D8" w:rsidRPr="00DB321C">
        <w:rPr>
          <w:b/>
          <w:bCs/>
          <w:u w:val="single"/>
        </w:rPr>
        <w:t>tuleb teha</w:t>
      </w:r>
      <w:r w:rsidR="000667BF" w:rsidRPr="00DB321C">
        <w:rPr>
          <w:b/>
          <w:bCs/>
          <w:u w:val="single"/>
        </w:rPr>
        <w:t xml:space="preserve"> ilma jõge läbimata (saab kasutada olemasolevaid sildasid).</w:t>
      </w:r>
      <w:r w:rsidR="005424CE" w:rsidRPr="00DB321C">
        <w:rPr>
          <w:b/>
          <w:bCs/>
          <w:color w:val="FF0000"/>
          <w:u w:val="single"/>
        </w:rPr>
        <w:t xml:space="preserve"> </w:t>
      </w:r>
    </w:p>
    <w:p w14:paraId="4931CA27" w14:textId="223BBF75" w:rsidR="000667BF" w:rsidRDefault="005424CE" w:rsidP="007055B7">
      <w:pPr>
        <w:pStyle w:val="Loendilik"/>
        <w:spacing w:after="120"/>
        <w:ind w:left="0"/>
        <w:contextualSpacing w:val="0"/>
        <w:jc w:val="both"/>
      </w:pPr>
      <w:r w:rsidRPr="00C67728">
        <w:rPr>
          <w:b/>
          <w:bCs/>
          <w:color w:val="FF0000"/>
        </w:rPr>
        <w:t>Purrete rekonstrueerimiseks on ainus võimalik aeg 15. augustist kuni 15. septembrini</w:t>
      </w:r>
      <w:r w:rsidRPr="000667BF">
        <w:rPr>
          <w:color w:val="FF0000"/>
        </w:rPr>
        <w:t>.</w:t>
      </w:r>
    </w:p>
    <w:p w14:paraId="157F2A30" w14:textId="77777777" w:rsidR="00F232D6" w:rsidRPr="00F232D6" w:rsidRDefault="00F232D6" w:rsidP="007055B7">
      <w:pPr>
        <w:pStyle w:val="Loendilik"/>
        <w:numPr>
          <w:ilvl w:val="2"/>
          <w:numId w:val="1"/>
        </w:numPr>
        <w:spacing w:after="120"/>
        <w:ind w:left="0" w:firstLine="0"/>
        <w:contextualSpacing w:val="0"/>
        <w:jc w:val="both"/>
      </w:pPr>
      <w:r w:rsidRPr="00F232D6">
        <w:rPr>
          <w:b/>
          <w:bCs/>
        </w:rPr>
        <w:t>Puittaimestiku eemaldamine ei ole projektiga ette nähtud.</w:t>
      </w:r>
      <w:r w:rsidRPr="00F232D6">
        <w:t xml:space="preserve"> 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256D7C09" w14:textId="77777777" w:rsidR="004E3103" w:rsidRPr="004E3103" w:rsidRDefault="004E3103" w:rsidP="007055B7">
      <w:pPr>
        <w:pStyle w:val="Loendilik"/>
        <w:numPr>
          <w:ilvl w:val="2"/>
          <w:numId w:val="1"/>
        </w:numPr>
        <w:spacing w:after="120"/>
        <w:ind w:left="0" w:firstLine="0"/>
        <w:contextualSpacing w:val="0"/>
        <w:jc w:val="both"/>
      </w:pPr>
      <w:r w:rsidRPr="004E3103">
        <w:t>Ehitusmaterjalide transpordi aeg, transpordiviis (-vahendid) ning materjalide ladustamise kohad tuleb taasesitamist võimaldaval viisil kooskõlastada Keskkonnaameti ning Tellija esindajaga. Materjalide transport ja ladustamine võib toimuda vaid eelnevalt kooskõlastatud alal ja viisil. Võimalikult vältida nö tühisõite. Materjalide matkarajale viimine toimub käsitsi või käsikärudega ainult mööda olemasolevaid liikumisteid ja olemasolevat õpperaja trajektoori. Kahju tekkimise kahtluse korral teavitada koheselt Tellijat ja vajadusel Keskkonnaametit. Võimalikud kahjustused likvideeritakse lähtuvalt konkreetsest juhtumist kooskõlastades Tellija ja vajadusel Keskkonnaametiga.</w:t>
      </w:r>
    </w:p>
    <w:p w14:paraId="667DE6D5" w14:textId="77777777" w:rsidR="003677E0" w:rsidRPr="003677E0" w:rsidRDefault="003677E0" w:rsidP="007055B7">
      <w:pPr>
        <w:pStyle w:val="Loendilik"/>
        <w:numPr>
          <w:ilvl w:val="2"/>
          <w:numId w:val="1"/>
        </w:numPr>
        <w:spacing w:after="120"/>
        <w:ind w:left="0" w:firstLine="0"/>
        <w:contextualSpacing w:val="0"/>
        <w:jc w:val="both"/>
      </w:pPr>
      <w:r w:rsidRPr="003677E0">
        <w:t xml:space="preserve">Vältida taimkatte ja pinnase kahjustamist, sh tallamist väljaspool olemasolevat õpperaja trajektoori. Keelatud on materjali ja töövahendite lühiajaline paigutamine väljaspool </w:t>
      </w:r>
      <w:r w:rsidRPr="003677E0">
        <w:lastRenderedPageBreak/>
        <w:t>kooskõlastatud kohtasid. Ehitustöödel vältida võimalikult pinnase kahjustamist, objekti pinnas on erosioonialtis. Kahjustatud pinnas tuleb tasandada, tasandatud aladele kõrreliste vm seemnesegu ei külvata, vaid lastakse taastuda looduslikul taimestikul. Orgaanilise aine juurde toomine objektile on keelatud.</w:t>
      </w:r>
    </w:p>
    <w:p w14:paraId="5DBE6C19" w14:textId="77777777" w:rsidR="00325D60" w:rsidRPr="00325D60" w:rsidRDefault="00325D60" w:rsidP="007055B7">
      <w:pPr>
        <w:pStyle w:val="Loendilik"/>
        <w:numPr>
          <w:ilvl w:val="2"/>
          <w:numId w:val="1"/>
        </w:numPr>
        <w:spacing w:after="120"/>
        <w:ind w:left="0" w:firstLine="0"/>
        <w:contextualSpacing w:val="0"/>
        <w:jc w:val="both"/>
      </w:pPr>
      <w:r w:rsidRPr="00325D60">
        <w:t>Tööde teostamisel tuleb kasutada mehhanisme ja tehnoloogiaid, mis välistavad kütte- ja määrdeainete vm keskkonnareostust tekitavate ainete sattumise veekogusse,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puitmaterjali ei tohi põletada ja nende jääke jätta loodusesse.</w:t>
      </w:r>
    </w:p>
    <w:p w14:paraId="68FE7F39" w14:textId="77777777" w:rsidR="002352F1" w:rsidRDefault="002352F1" w:rsidP="007055B7">
      <w:pPr>
        <w:pStyle w:val="Loendilik"/>
        <w:numPr>
          <w:ilvl w:val="2"/>
          <w:numId w:val="1"/>
        </w:numPr>
        <w:spacing w:after="120"/>
        <w:ind w:left="0" w:firstLine="0"/>
        <w:contextualSpacing w:val="0"/>
        <w:jc w:val="both"/>
      </w:pPr>
      <w:r>
        <w:t xml:space="preserve">Üle jääv pinnas veetakse objektilt ära. Pinnase planeerimisel kõrvalisele alale tuleb tööd eelnevalt kooskõlastada Tellijaga. Pinnase planeerimine taimkattega alale on keelatud. </w:t>
      </w:r>
    </w:p>
    <w:p w14:paraId="06639B2E" w14:textId="77777777" w:rsidR="002352F1" w:rsidRDefault="002352F1" w:rsidP="007055B7">
      <w:pPr>
        <w:pStyle w:val="Loendilik"/>
        <w:numPr>
          <w:ilvl w:val="2"/>
          <w:numId w:val="1"/>
        </w:numPr>
        <w:spacing w:after="120"/>
        <w:ind w:left="0" w:firstLine="0"/>
        <w:contextualSpacing w:val="0"/>
        <w:jc w:val="both"/>
      </w:pPr>
      <w:r>
        <w:t xml:space="preserve">Tööde teostamisel peab jäätmekäitlus toimuma vastavalt Hiiumaa vallas kehtivale korrale. Lammutamisel ja ehitamisel tekkinud ohtlike materjalide (immutatud puit) käsitlemine peab toimuma vastavalt kehtivale korrale, mh Jäätmeseadusele. </w:t>
      </w:r>
    </w:p>
    <w:p w14:paraId="3644F5A6" w14:textId="77777777" w:rsidR="002352F1" w:rsidRDefault="002352F1" w:rsidP="007055B7">
      <w:pPr>
        <w:pStyle w:val="Loendilik"/>
        <w:numPr>
          <w:ilvl w:val="2"/>
          <w:numId w:val="1"/>
        </w:numPr>
        <w:spacing w:after="120"/>
        <w:ind w:left="0" w:firstLine="0"/>
        <w:contextualSpacing w:val="0"/>
        <w:jc w:val="both"/>
      </w:pPr>
      <w:r>
        <w:t>Objektil saagimisel kasutada saepuru kokku koguvat tehnoloogiat vm saepuru loodusse sattumist takistavaid meetmeid.</w:t>
      </w:r>
    </w:p>
    <w:p w14:paraId="0E90B527" w14:textId="77777777" w:rsidR="002352F1" w:rsidRDefault="002352F1" w:rsidP="007055B7">
      <w:pPr>
        <w:pStyle w:val="Loendilik"/>
        <w:numPr>
          <w:ilvl w:val="2"/>
          <w:numId w:val="1"/>
        </w:numPr>
        <w:spacing w:after="120"/>
        <w:ind w:left="0" w:firstLine="0"/>
        <w:contextualSpacing w:val="0"/>
        <w:jc w:val="both"/>
      </w:pPr>
      <w:r>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60825675" w14:textId="77777777" w:rsidR="002352F1" w:rsidRDefault="002352F1" w:rsidP="007055B7">
      <w:pPr>
        <w:pStyle w:val="Loendilik"/>
        <w:numPr>
          <w:ilvl w:val="2"/>
          <w:numId w:val="1"/>
        </w:numPr>
        <w:spacing w:after="120"/>
        <w:ind w:left="0" w:firstLine="0"/>
        <w:contextualSpacing w:val="0"/>
        <w:jc w:val="both"/>
      </w:pPr>
      <w:r>
        <w:t>Töö teostaja võtab kõik vajalikud kooskõlastused kuni kasutusloa väljastamiseni kaasaarvatult. Riigilõivud tasub tellija.</w:t>
      </w:r>
    </w:p>
    <w:p w14:paraId="182E139A" w14:textId="77777777" w:rsidR="0064055D" w:rsidRPr="0064055D" w:rsidRDefault="0064055D" w:rsidP="007055B7">
      <w:pPr>
        <w:pStyle w:val="Loendilik"/>
        <w:numPr>
          <w:ilvl w:val="1"/>
          <w:numId w:val="1"/>
        </w:numPr>
        <w:spacing w:after="120"/>
        <w:ind w:left="0" w:firstLine="0"/>
        <w:contextualSpacing w:val="0"/>
        <w:jc w:val="both"/>
        <w:rPr>
          <w:u w:val="single"/>
        </w:rPr>
      </w:pPr>
      <w:r w:rsidRPr="0064055D">
        <w:rPr>
          <w:u w:val="single"/>
        </w:rPr>
        <w:t xml:space="preserve">Pakkumuses tuleb arvestada: </w:t>
      </w:r>
    </w:p>
    <w:p w14:paraId="2A8B1BB9" w14:textId="003E179B" w:rsidR="00D0374E" w:rsidRDefault="00052BA2" w:rsidP="00D0374E">
      <w:pPr>
        <w:pStyle w:val="Loendilik"/>
        <w:numPr>
          <w:ilvl w:val="3"/>
          <w:numId w:val="1"/>
        </w:numPr>
        <w:spacing w:after="120"/>
        <w:ind w:left="1191" w:hanging="624"/>
        <w:contextualSpacing w:val="0"/>
        <w:jc w:val="both"/>
      </w:pPr>
      <w:r>
        <w:t>p</w:t>
      </w:r>
      <w:r w:rsidRPr="00052BA2">
        <w:t xml:space="preserve">akkumuse maksumus peab sisaldama </w:t>
      </w:r>
      <w:r w:rsidR="005D32E1" w:rsidRPr="005D32E1">
        <w:t>vana taristu lammutamist ja utiliseerimist, uue taristu rajamist, töö teostamist, materjale ning materjalide, seadmete ja tööjõu transporti rekonstrueeritavale objektile.</w:t>
      </w:r>
    </w:p>
    <w:p w14:paraId="35B3602C" w14:textId="77777777" w:rsidR="00D0374E" w:rsidRDefault="00D0374E" w:rsidP="007055B7">
      <w:pPr>
        <w:pStyle w:val="Loendilik"/>
        <w:numPr>
          <w:ilvl w:val="3"/>
          <w:numId w:val="1"/>
        </w:numPr>
        <w:spacing w:after="120"/>
        <w:ind w:left="1191" w:hanging="624"/>
        <w:jc w:val="both"/>
      </w:pPr>
      <w:r>
        <w:t>hind peab sisaldama ehitustöödeks vajalike teostusjooniste tellimist/koostamist.</w:t>
      </w:r>
    </w:p>
    <w:p w14:paraId="32B33391" w14:textId="77777777" w:rsidR="00D0374E" w:rsidRDefault="00D0374E" w:rsidP="0047530D">
      <w:pPr>
        <w:pStyle w:val="Loendilik"/>
        <w:spacing w:after="120"/>
        <w:ind w:left="1191"/>
        <w:contextualSpacing w:val="0"/>
        <w:jc w:val="both"/>
      </w:pPr>
    </w:p>
    <w:p w14:paraId="7238D972" w14:textId="173EEFA0" w:rsidR="00A91DCD" w:rsidRPr="00DB321C" w:rsidRDefault="00194379" w:rsidP="00194379">
      <w:pPr>
        <w:spacing w:after="120"/>
        <w:jc w:val="both"/>
      </w:pPr>
      <w:r w:rsidRPr="008E0187">
        <w:t xml:space="preserve">4.5. </w:t>
      </w:r>
      <w:r w:rsidR="00A91DCD" w:rsidRPr="008E0187">
        <w:t xml:space="preserve">Hankeleping sõlmitakse esimesel võimalusel olenevalt hankemenetluse kulgemisest ja </w:t>
      </w:r>
      <w:r w:rsidR="008E0187" w:rsidRPr="00120EB0">
        <w:rPr>
          <w:b/>
          <w:bCs/>
        </w:rPr>
        <w:t>tööde üleandmise lõpptähtaeg on 31.10.2024.</w:t>
      </w:r>
      <w:r w:rsidR="00A91DCD" w:rsidRPr="008E0187">
        <w:rPr>
          <w:color w:val="FF0000"/>
        </w:rPr>
        <w:t xml:space="preserve"> </w:t>
      </w:r>
      <w:r w:rsidR="00DB321C" w:rsidRPr="008E0187">
        <w:rPr>
          <w:b/>
          <w:bCs/>
          <w:color w:val="FF0000"/>
        </w:rPr>
        <w:t>Purrete rekonstrueerimiseks on ainus võimalik aeg 15. augustist kuni 15. septembrini</w:t>
      </w:r>
      <w:r w:rsidR="00DB321C" w:rsidRPr="008E0187">
        <w:rPr>
          <w:color w:val="FF0000"/>
        </w:rPr>
        <w:t>.</w:t>
      </w:r>
      <w:r w:rsidR="00552AB6" w:rsidRPr="008E0187">
        <w:t xml:space="preserve"> </w:t>
      </w:r>
      <w:r w:rsidR="008E0187" w:rsidRPr="008E0187">
        <w:t>Lepingu kehtivuse tähtaeg on  30.11.2024</w:t>
      </w:r>
      <w:r w:rsidR="008E0187" w:rsidRPr="008E0187">
        <w:t>.</w:t>
      </w:r>
    </w:p>
    <w:p w14:paraId="7DDA123F" w14:textId="4F481EE0" w:rsidR="004A43C8" w:rsidRPr="00571EB2" w:rsidRDefault="004A43C8" w:rsidP="007055B7">
      <w:pPr>
        <w:pStyle w:val="Loendilik"/>
        <w:numPr>
          <w:ilvl w:val="1"/>
          <w:numId w:val="1"/>
        </w:numPr>
        <w:spacing w:after="120"/>
        <w:ind w:left="0" w:firstLine="0"/>
        <w:contextualSpacing w:val="0"/>
        <w:jc w:val="both"/>
      </w:pPr>
      <w:r w:rsidRPr="00571EB2">
        <w:t>Töödele on nõutav garantii kestvusega 2 aastat.</w:t>
      </w:r>
    </w:p>
    <w:p w14:paraId="01CEA538" w14:textId="77777777" w:rsidR="0018706E" w:rsidRDefault="004A43C8" w:rsidP="005D12FA">
      <w:pPr>
        <w:pStyle w:val="Loendilik"/>
        <w:numPr>
          <w:ilvl w:val="1"/>
          <w:numId w:val="1"/>
        </w:numPr>
        <w:spacing w:after="120"/>
        <w:ind w:left="0" w:firstLine="0"/>
        <w:contextualSpacing w:val="0"/>
        <w:jc w:val="both"/>
      </w:pPr>
      <w:r w:rsidRPr="00571EB2">
        <w:t xml:space="preserve">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w:t>
      </w:r>
      <w:r w:rsidRPr="00571EB2">
        <w:lastRenderedPageBreak/>
        <w:t>tellimise või töömahtude suurendamise vajadus, mida Tellija esialgsete ehitustööde tellimisel ette ei näinud. Reservi kasutamise üle otsustab Tellija Töövõtja ettepanekul või iseseisvalt.</w:t>
      </w:r>
    </w:p>
    <w:p w14:paraId="448AE86A" w14:textId="27F8D3B2" w:rsidR="005D12FA" w:rsidRPr="0018706E" w:rsidRDefault="003418BC" w:rsidP="004E3E67">
      <w:pPr>
        <w:pStyle w:val="Loendilik"/>
        <w:numPr>
          <w:ilvl w:val="1"/>
          <w:numId w:val="1"/>
        </w:numPr>
        <w:spacing w:after="120"/>
        <w:ind w:left="0" w:firstLine="0"/>
        <w:contextualSpacing w:val="0"/>
        <w:jc w:val="both"/>
      </w:pPr>
      <w:r w:rsidRPr="0018706E">
        <w:rPr>
          <w:b/>
        </w:rPr>
        <w:t>Objektiga on kohustuslik eelnev juhendatud tutvumine hankija määratud aegadel</w:t>
      </w:r>
      <w:r w:rsidR="006B0B32" w:rsidRPr="0018706E">
        <w:rPr>
          <w:b/>
        </w:rPr>
        <w:t xml:space="preserve">, </w:t>
      </w:r>
      <w:r w:rsidR="006B0B32" w:rsidRPr="00171837">
        <w:t>erandina kokkuleppel muul ajal</w:t>
      </w:r>
      <w:r w:rsidRPr="0018706E">
        <w:rPr>
          <w:b/>
        </w:rPr>
        <w:t xml:space="preserve">: </w:t>
      </w:r>
      <w:r w:rsidR="00D25A62">
        <w:rPr>
          <w:b/>
          <w:bCs/>
          <w:highlight w:val="yellow"/>
        </w:rPr>
        <w:t>29.04.</w:t>
      </w:r>
      <w:r w:rsidR="00972DD7" w:rsidRPr="00972DD7">
        <w:rPr>
          <w:b/>
          <w:bCs/>
          <w:highlight w:val="yellow"/>
        </w:rPr>
        <w:t>2024, algusega kell 12.00</w:t>
      </w:r>
      <w:r w:rsidR="00972DD7" w:rsidRPr="00972DD7">
        <w:rPr>
          <w:b/>
          <w:bCs/>
        </w:rPr>
        <w:t xml:space="preserve">, eelnevalt registreeruda RMK külastuskorraldusosakond, tel. 5158901 (Üllar Soonik).  </w:t>
      </w:r>
    </w:p>
    <w:p w14:paraId="539DD1AE" w14:textId="77777777" w:rsidR="004A43C8" w:rsidRPr="001A1543" w:rsidRDefault="004A43C8" w:rsidP="00996733">
      <w:pPr>
        <w:pStyle w:val="Loendilik"/>
        <w:numPr>
          <w:ilvl w:val="1"/>
          <w:numId w:val="1"/>
        </w:numPr>
        <w:spacing w:after="120"/>
        <w:ind w:left="0" w:firstLine="0"/>
        <w:contextualSpacing w:val="0"/>
        <w:jc w:val="both"/>
      </w:pPr>
      <w:r w:rsidRPr="001A1543">
        <w:t>Hankija vormistab objektiga juhendatud tutvumisel pakkuja registreerimise ja väljastab pakkujale objektiga tutvumise kohta tõendi. Kui pakkujat esindab tutvumisel volitatud esindaja, palume esitada volikiri.</w:t>
      </w:r>
    </w:p>
    <w:p w14:paraId="09464BA2" w14:textId="77777777" w:rsidR="004A43C8" w:rsidRPr="001A1543" w:rsidRDefault="004A43C8" w:rsidP="00996733">
      <w:pPr>
        <w:pStyle w:val="Loendilik"/>
        <w:numPr>
          <w:ilvl w:val="1"/>
          <w:numId w:val="1"/>
        </w:numPr>
        <w:spacing w:after="120"/>
        <w:ind w:left="0" w:firstLine="0"/>
        <w:contextualSpacing w:val="0"/>
        <w:jc w:val="both"/>
      </w:pPr>
      <w:r w:rsidRPr="001A1543">
        <w:rPr>
          <w:u w:val="single"/>
        </w:rPr>
        <w:t>Juhul kui pakkuja ei ole osalenud objektiga juhendatud tutvumisel, jätab hankija pakkumuse läbi vaatamata.</w:t>
      </w:r>
    </w:p>
    <w:p w14:paraId="6AF98EE2" w14:textId="77777777" w:rsidR="00AB5562" w:rsidRDefault="001A1543" w:rsidP="00996733">
      <w:pPr>
        <w:pStyle w:val="Loendilik"/>
        <w:numPr>
          <w:ilvl w:val="1"/>
          <w:numId w:val="1"/>
        </w:numPr>
        <w:spacing w:after="120"/>
        <w:ind w:left="0" w:firstLine="0"/>
        <w:contextualSpacing w:val="0"/>
        <w:jc w:val="both"/>
      </w:pPr>
      <w:r w:rsidRPr="001A1543">
        <w:t>Objektiga tutvumisel kohapeal ei võeta vastu riigihanget puudutavaid küsimusi ega anta vastuseid. Tekkinud küsimused tuleb esitada riigihangete registri kaudu ja neile vastatakse riigihangete registri kaudu (https://riigihanked.riik.ee ).</w:t>
      </w:r>
    </w:p>
    <w:p w14:paraId="4715C685" w14:textId="7EB41A9F" w:rsidR="004D56CA" w:rsidRDefault="004D56CA" w:rsidP="00996733">
      <w:pPr>
        <w:pStyle w:val="Loendilik"/>
        <w:numPr>
          <w:ilvl w:val="1"/>
          <w:numId w:val="1"/>
        </w:numPr>
        <w:spacing w:after="120"/>
        <w:ind w:left="0" w:firstLine="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296DACDE" w14:textId="77777777" w:rsidR="004D56CA" w:rsidRDefault="004D56CA" w:rsidP="00996733">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4B7C48" w14:textId="20D5CD4A" w:rsidR="004D56CA" w:rsidRPr="00C972E7" w:rsidRDefault="004D56CA" w:rsidP="00996733">
      <w:pPr>
        <w:pStyle w:val="Loendilik"/>
        <w:numPr>
          <w:ilvl w:val="1"/>
          <w:numId w:val="1"/>
        </w:numPr>
        <w:spacing w:after="120"/>
        <w:ind w:left="0" w:firstLine="0"/>
        <w:contextualSpacing w:val="0"/>
        <w:jc w:val="both"/>
      </w:pPr>
      <w:r w:rsidRPr="004D56CA">
        <w:t>Hankija ei ole jaotanud hanget osadeks, kuna see ei ole majanduslikult ja töökorralduslikult otstarbekas.</w:t>
      </w:r>
    </w:p>
    <w:p w14:paraId="7CB78E74" w14:textId="7E756732" w:rsidR="005B4D04" w:rsidRDefault="00A62FAA" w:rsidP="00A731AA">
      <w:pPr>
        <w:pStyle w:val="Pealkiri2"/>
        <w:numPr>
          <w:ilvl w:val="0"/>
          <w:numId w:val="3"/>
        </w:numPr>
      </w:pPr>
      <w:r>
        <w:t>Pakkumuse hinn</w:t>
      </w:r>
      <w:r w:rsidR="009718FF">
        <w:t xml:space="preserve">a ja eseme väljendamise viis ja </w:t>
      </w:r>
      <w:r>
        <w:t>hindamiskriteeriumid</w:t>
      </w:r>
    </w:p>
    <w:p w14:paraId="0240792D" w14:textId="77777777" w:rsidR="00A731AA" w:rsidRPr="00A731AA" w:rsidRDefault="00A731AA" w:rsidP="00A731AA">
      <w:pPr>
        <w:pStyle w:val="Loendilik"/>
        <w:ind w:left="360"/>
      </w:pPr>
    </w:p>
    <w:p w14:paraId="4EED3F25" w14:textId="0EC3A918" w:rsidR="007457FD" w:rsidRDefault="004D6C35" w:rsidP="007457FD">
      <w:pPr>
        <w:pStyle w:val="Loendilik"/>
        <w:numPr>
          <w:ilvl w:val="1"/>
          <w:numId w:val="3"/>
        </w:numPr>
        <w:spacing w:after="120"/>
        <w:ind w:left="0" w:firstLine="0"/>
        <w:contextualSpacing w:val="0"/>
        <w:jc w:val="both"/>
      </w:pPr>
      <w:r>
        <w:t>Pakkuja esitab e</w:t>
      </w:r>
      <w:r w:rsidR="00040D0F">
        <w:t>RHR-i keskkonnas täidetava pakkumuse maksumuse vormi.</w:t>
      </w:r>
      <w:r w:rsidR="007457FD">
        <w:br/>
      </w:r>
      <w:r w:rsidR="007457FD" w:rsidRPr="007457FD">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C4611F3" w14:textId="77777777" w:rsidR="004D56CA" w:rsidRPr="004D56CA" w:rsidRDefault="004D56CA" w:rsidP="0056058F">
      <w:pPr>
        <w:pStyle w:val="Loendilik"/>
        <w:numPr>
          <w:ilvl w:val="1"/>
          <w:numId w:val="3"/>
        </w:numPr>
        <w:spacing w:after="120"/>
        <w:ind w:left="0" w:firstLine="0"/>
        <w:contextualSpacing w:val="0"/>
        <w:jc w:val="both"/>
      </w:pPr>
      <w:r w:rsidRPr="004D56CA">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5C058B7A" w:rsidR="005B4D04" w:rsidRDefault="004D56CA" w:rsidP="004D56CA">
      <w:pPr>
        <w:pStyle w:val="Loendilik"/>
        <w:numPr>
          <w:ilvl w:val="1"/>
          <w:numId w:val="3"/>
        </w:numPr>
        <w:spacing w:after="120"/>
        <w:ind w:left="0" w:firstLine="0"/>
        <w:contextualSpacing w:val="0"/>
        <w:jc w:val="both"/>
      </w:pPr>
      <w:r>
        <w:t>Juhul, k</w:t>
      </w:r>
      <w:r w:rsidR="005B4D04" w:rsidRPr="00691194">
        <w:t>ui võrdselt</w:t>
      </w:r>
      <w:r w:rsidR="005B4D04">
        <w:t xml:space="preserve"> odavama maksumusega (suurima punktisummaga) pakkumuse on esitanud rohkem kui üks pakkuja,  siis heidetakse pakkujate vahel liisku. Liisuheitmise koht ja </w:t>
      </w:r>
      <w:r w:rsidR="005B4D04">
        <w:lastRenderedPageBreak/>
        <w:t>ajakava teatatakse eelnevalt pakkujatele ning nende volitatud esindajatel on õigus viibida liisuheitmise juures.</w:t>
      </w:r>
    </w:p>
    <w:p w14:paraId="7FBE04E2" w14:textId="115108C2" w:rsidR="005B4D04" w:rsidRDefault="005B4D04" w:rsidP="004D56CA">
      <w:pPr>
        <w:pStyle w:val="Loendilik"/>
        <w:numPr>
          <w:ilvl w:val="1"/>
          <w:numId w:val="3"/>
        </w:numPr>
        <w:spacing w:after="120"/>
        <w:ind w:left="0" w:firstLine="0"/>
        <w:contextualSpacing w:val="0"/>
        <w:jc w:val="both"/>
      </w:pPr>
      <w:r w:rsidRPr="00691194">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178AAF18" w14:textId="59D5E4C3" w:rsidR="00B26656" w:rsidRPr="00B26656" w:rsidRDefault="00664C0C" w:rsidP="003F7DE3">
      <w:pPr>
        <w:pStyle w:val="Pealkiri2"/>
        <w:numPr>
          <w:ilvl w:val="0"/>
          <w:numId w:val="3"/>
        </w:numPr>
        <w:spacing w:after="120"/>
        <w:jc w:val="both"/>
      </w:pPr>
      <w:r>
        <w:t xml:space="preserve">Hankija sätestatud tingimused </w:t>
      </w:r>
      <w:r w:rsidR="005B4D04">
        <w:t>hanke</w:t>
      </w:r>
      <w:r w:rsidR="00B01EF4">
        <w:t xml:space="preserve">lepingu </w:t>
      </w:r>
      <w:r>
        <w:t>sõlmimisel</w:t>
      </w:r>
    </w:p>
    <w:p w14:paraId="051C2508" w14:textId="77777777" w:rsidR="001B1814" w:rsidRPr="001B1814" w:rsidRDefault="00664C0C" w:rsidP="003F7DE3">
      <w:pPr>
        <w:pStyle w:val="Loendilik"/>
        <w:numPr>
          <w:ilvl w:val="1"/>
          <w:numId w:val="13"/>
        </w:numPr>
        <w:spacing w:after="120"/>
        <w:ind w:left="0" w:firstLine="0"/>
        <w:contextualSpacing w:val="0"/>
        <w:jc w:val="both"/>
      </w:pPr>
      <w:r>
        <w:t xml:space="preserve"> </w:t>
      </w:r>
      <w:r w:rsidR="001B1814" w:rsidRPr="001B1814">
        <w:t xml:space="preserve">Hanke läbiviimise tulemusena sõlmitakse hankeleping ühe edukaks tunnistatud pakkujaga.  </w:t>
      </w:r>
    </w:p>
    <w:p w14:paraId="0CB66F66" w14:textId="6A35F067" w:rsidR="00F25367" w:rsidRDefault="005B4D04" w:rsidP="00F04CFD">
      <w:pPr>
        <w:pStyle w:val="Loendilik"/>
        <w:numPr>
          <w:ilvl w:val="1"/>
          <w:numId w:val="13"/>
        </w:numPr>
        <w:tabs>
          <w:tab w:val="left" w:pos="567"/>
        </w:tabs>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68EFEC25" w14:textId="6F12E1FF" w:rsidR="00F04CFD" w:rsidRDefault="00F04CFD" w:rsidP="00A94470">
      <w:pPr>
        <w:pStyle w:val="Loendilik"/>
        <w:numPr>
          <w:ilvl w:val="1"/>
          <w:numId w:val="13"/>
        </w:numPr>
        <w:tabs>
          <w:tab w:val="left" w:pos="567"/>
        </w:tabs>
        <w:spacing w:after="120"/>
        <w:ind w:left="0" w:firstLine="0"/>
        <w:contextualSpacing w:val="0"/>
        <w:jc w:val="both"/>
      </w:pPr>
      <w:r w:rsidRPr="00F04CFD">
        <w:t>Hankeleping valmistatakse sõlmimiseks ette mõistliku aja jooksul. Edukas pakkuja peab olema valmis allkirjastama hankelepingu viivitamatult pärast hankija poolt allkirjastatud lepingu esitamist.</w:t>
      </w:r>
    </w:p>
    <w:p w14:paraId="4274E694" w14:textId="14ABD206" w:rsidR="00F04CFD" w:rsidRDefault="00F04CFD" w:rsidP="005F3044">
      <w:pPr>
        <w:pStyle w:val="Loendilik"/>
        <w:numPr>
          <w:ilvl w:val="1"/>
          <w:numId w:val="13"/>
        </w:numPr>
        <w:spacing w:after="120"/>
        <w:ind w:left="0" w:firstLine="0"/>
        <w:contextualSpacing w:val="0"/>
        <w:jc w:val="both"/>
      </w:pPr>
      <w:r w:rsidRPr="00F04CFD">
        <w:t>Hankija äranägemisel võib peale pakkumuste esitamist pidada pakkujatega läbirääkimisi. Läbirääkimiste pidamise mahu ja sisu otsustab hankija.</w:t>
      </w:r>
    </w:p>
    <w:p w14:paraId="5E7380D9" w14:textId="42DC87BB" w:rsidR="00664C0C" w:rsidRDefault="004D710E" w:rsidP="00BF316D">
      <w:pPr>
        <w:pStyle w:val="Pealkiri2"/>
        <w:jc w:val="both"/>
      </w:pPr>
      <w:r>
        <w:t>7</w:t>
      </w:r>
      <w:r w:rsidR="00664C0C">
        <w:t xml:space="preserve">. </w:t>
      </w:r>
      <w:r w:rsidR="009718FF">
        <w:tab/>
      </w:r>
      <w:r w:rsidR="00664C0C">
        <w:t>Märkus selle kohta, millisel juhul Hankija jätab endale võimaluse lükata tagasi kõik pakkumused</w:t>
      </w:r>
    </w:p>
    <w:p w14:paraId="14F4CE77" w14:textId="77777777" w:rsidR="00B26656" w:rsidRPr="00B26656" w:rsidRDefault="00B26656" w:rsidP="00BF316D">
      <w:pPr>
        <w:jc w:val="both"/>
      </w:pPr>
    </w:p>
    <w:p w14:paraId="1022ECFC" w14:textId="775024B0" w:rsidR="00664C0C" w:rsidRDefault="00664C0C" w:rsidP="00BF316D">
      <w:pPr>
        <w:spacing w:after="120"/>
        <w:jc w:val="both"/>
      </w:pPr>
      <w:r>
        <w:t>Hankija jätab endale võimaluse tagasi lükata kõik pakkumused</w:t>
      </w:r>
      <w:r w:rsidR="00210621">
        <w:t xml:space="preserve">, </w:t>
      </w:r>
      <w:r>
        <w:t>kui:</w:t>
      </w:r>
    </w:p>
    <w:p w14:paraId="26EA4575" w14:textId="08C10AA4" w:rsidR="00664C0C" w:rsidRDefault="004D710E" w:rsidP="00BF316D">
      <w:pPr>
        <w:pStyle w:val="Loendilik"/>
        <w:tabs>
          <w:tab w:val="left" w:pos="0"/>
        </w:tabs>
        <w:spacing w:after="120"/>
        <w:ind w:left="0"/>
        <w:contextualSpacing w:val="0"/>
        <w:jc w:val="both"/>
      </w:pPr>
      <w:r>
        <w:t>7</w:t>
      </w:r>
      <w:r w:rsidR="00664C0C">
        <w:t xml:space="preserve">.1. </w:t>
      </w:r>
      <w:r w:rsidR="00F04CFD" w:rsidRPr="00F04CFD">
        <w:t xml:space="preserve">kõigi pakkumuste </w:t>
      </w:r>
      <w:r w:rsidR="00F04CFD">
        <w:t xml:space="preserve">või </w:t>
      </w:r>
      <w:r w:rsidR="00642B48" w:rsidRPr="0029524F">
        <w:t>kõigi vastavaks tunnistatud pakkumuste maksumused ületavad hankelepingu eeldatavat maksumust või kui need on hankija jaoks muul moel ebamõistlikult kallid;</w:t>
      </w:r>
    </w:p>
    <w:p w14:paraId="04775F0B" w14:textId="77777777" w:rsidR="00664C0C" w:rsidRDefault="004D710E" w:rsidP="00BF316D">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BF316D">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182FEAF7" w:rsidR="00B26656" w:rsidRDefault="004D710E" w:rsidP="00BF316D">
      <w:pPr>
        <w:pStyle w:val="Pealkiri2"/>
        <w:jc w:val="both"/>
      </w:pPr>
      <w:r>
        <w:t>8</w:t>
      </w:r>
      <w:r w:rsidR="00664C0C">
        <w:t>.</w:t>
      </w:r>
      <w:r w:rsidR="009718FF">
        <w:tab/>
      </w:r>
      <w:r w:rsidR="00664C0C">
        <w:t xml:space="preserve"> Hankedokumentide l</w:t>
      </w:r>
      <w:r w:rsidR="00226CD0">
        <w:t>oetelu</w:t>
      </w:r>
    </w:p>
    <w:p w14:paraId="465DA424" w14:textId="77777777" w:rsidR="007D782F" w:rsidRPr="007D782F" w:rsidRDefault="007D782F" w:rsidP="00BF316D">
      <w:pPr>
        <w:jc w:val="both"/>
      </w:pPr>
    </w:p>
    <w:p w14:paraId="725E5584" w14:textId="77777777" w:rsidR="00664C0C" w:rsidRPr="00573585" w:rsidRDefault="00664C0C" w:rsidP="00BF316D">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268EAEB9" w:rsidR="001D77C9" w:rsidRDefault="004D710E" w:rsidP="00BF316D">
      <w:pPr>
        <w:tabs>
          <w:tab w:val="left" w:pos="567"/>
        </w:tabs>
        <w:autoSpaceDE w:val="0"/>
        <w:autoSpaceDN w:val="0"/>
        <w:adjustRightInd w:val="0"/>
        <w:jc w:val="both"/>
      </w:pPr>
      <w:r>
        <w:t>8</w:t>
      </w:r>
      <w:r w:rsidR="00573585">
        <w:t>.1.</w:t>
      </w:r>
      <w:r w:rsidR="00573585">
        <w:tab/>
      </w:r>
      <w:r w:rsidR="00F25367">
        <w:tab/>
      </w:r>
      <w:r w:rsidR="00573585">
        <w:t xml:space="preserve">Lisa </w:t>
      </w:r>
      <w:r w:rsidR="009D4C11">
        <w:t xml:space="preserve"> </w:t>
      </w:r>
      <w:r w:rsidR="00573585">
        <w:t>1</w:t>
      </w:r>
      <w:r w:rsidR="00664C0C">
        <w:t xml:space="preserve"> – </w:t>
      </w:r>
      <w:r w:rsidR="0054419E">
        <w:t>Hankelepingu vorm</w:t>
      </w:r>
      <w:r w:rsidR="00523801">
        <w:t>.</w:t>
      </w:r>
    </w:p>
    <w:p w14:paraId="2EC25DC3" w14:textId="4AD1A42E" w:rsidR="00664C0C" w:rsidRDefault="00F53E95" w:rsidP="00BF316D">
      <w:pPr>
        <w:tabs>
          <w:tab w:val="left" w:pos="567"/>
        </w:tabs>
        <w:autoSpaceDE w:val="0"/>
        <w:autoSpaceDN w:val="0"/>
        <w:adjustRightInd w:val="0"/>
        <w:jc w:val="both"/>
      </w:pPr>
      <w:r>
        <w:t>8.2</w:t>
      </w:r>
      <w:r>
        <w:tab/>
      </w:r>
      <w:r w:rsidR="00F25367">
        <w:tab/>
      </w:r>
      <w:r>
        <w:t xml:space="preserve">Lisa </w:t>
      </w:r>
      <w:r w:rsidR="009D4C11">
        <w:t xml:space="preserve"> </w:t>
      </w:r>
      <w:r>
        <w:t xml:space="preserve">2 – </w:t>
      </w:r>
      <w:r w:rsidR="00040D0F">
        <w:t>Pakkumuses kasutatavad vormid</w:t>
      </w:r>
      <w:r w:rsidR="00523801">
        <w:t>.</w:t>
      </w:r>
    </w:p>
    <w:p w14:paraId="239912E4" w14:textId="77777777" w:rsidR="007055B7" w:rsidRDefault="004D710E" w:rsidP="005F3044">
      <w:pPr>
        <w:pStyle w:val="Loendilik"/>
        <w:suppressAutoHyphens w:val="0"/>
        <w:ind w:left="0"/>
        <w:contextualSpacing w:val="0"/>
        <w:jc w:val="both"/>
      </w:pPr>
      <w:r>
        <w:t>8</w:t>
      </w:r>
      <w:r w:rsidR="00F25367">
        <w:t>.</w:t>
      </w:r>
      <w:r w:rsidR="00992B91">
        <w:t>3</w:t>
      </w:r>
      <w:r w:rsidR="00F25367">
        <w:t xml:space="preserve">.  </w:t>
      </w:r>
      <w:r w:rsidR="00F25367">
        <w:tab/>
      </w:r>
      <w:r w:rsidR="009D4C11">
        <w:t xml:space="preserve">Lisa </w:t>
      </w:r>
      <w:r w:rsidR="001D77C9">
        <w:t>3</w:t>
      </w:r>
      <w:r w:rsidR="00664C0C">
        <w:t xml:space="preserve"> –</w:t>
      </w:r>
      <w:r w:rsidR="00954541" w:rsidRPr="00954541">
        <w:t xml:space="preserve"> </w:t>
      </w:r>
      <w:r w:rsidR="007055B7" w:rsidRPr="007055B7">
        <w:t>„Vanajõeoru õpperaja taristu remondikava“ (töö nr 21-43)</w:t>
      </w:r>
    </w:p>
    <w:p w14:paraId="2A7E81B8" w14:textId="225B4CAB" w:rsidR="00954541" w:rsidRDefault="00954541" w:rsidP="005F3044">
      <w:pPr>
        <w:pStyle w:val="Loendilik"/>
        <w:suppressAutoHyphens w:val="0"/>
        <w:ind w:left="0"/>
        <w:contextualSpacing w:val="0"/>
        <w:jc w:val="both"/>
      </w:pPr>
      <w:r>
        <w:t>8.4</w:t>
      </w:r>
      <w:r>
        <w:tab/>
        <w:t>Lisa</w:t>
      </w:r>
      <w:r w:rsidR="00786C01">
        <w:t xml:space="preserve"> 4 – </w:t>
      </w:r>
      <w:r w:rsidR="00226CD0" w:rsidRPr="00226CD0">
        <w:t xml:space="preserve">Külastusobjekti kaitseväärtuste väljavõte </w:t>
      </w:r>
    </w:p>
    <w:p w14:paraId="7834661B" w14:textId="03308398" w:rsidR="00786C01" w:rsidRDefault="00786C01" w:rsidP="005F3044">
      <w:pPr>
        <w:pStyle w:val="Loendilik"/>
        <w:suppressAutoHyphens w:val="0"/>
        <w:ind w:left="0"/>
        <w:contextualSpacing w:val="0"/>
        <w:jc w:val="both"/>
      </w:pPr>
    </w:p>
    <w:p w14:paraId="527D7D7F" w14:textId="6677813D" w:rsidR="002958C2" w:rsidRDefault="002958C2" w:rsidP="00BF316D">
      <w:pPr>
        <w:pStyle w:val="Loendilik"/>
        <w:suppressAutoHyphens w:val="0"/>
        <w:ind w:left="0"/>
        <w:contextualSpacing w:val="0"/>
        <w:jc w:val="both"/>
      </w:pPr>
    </w:p>
    <w:p w14:paraId="11A5F00F" w14:textId="77777777" w:rsidR="002958C2" w:rsidRDefault="002958C2" w:rsidP="009B6912">
      <w:pPr>
        <w:pStyle w:val="Loendilik"/>
        <w:suppressAutoHyphens w:val="0"/>
        <w:ind w:left="0"/>
        <w:contextualSpacing w:val="0"/>
        <w:jc w:val="both"/>
      </w:pPr>
    </w:p>
    <w:sectPr w:rsidR="002958C2" w:rsidSect="00250F42">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25D71" w14:textId="77777777" w:rsidR="00250F42" w:rsidRDefault="00250F42">
      <w:r>
        <w:separator/>
      </w:r>
    </w:p>
  </w:endnote>
  <w:endnote w:type="continuationSeparator" w:id="0">
    <w:p w14:paraId="271B5172" w14:textId="77777777" w:rsidR="00250F42" w:rsidRDefault="00250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0D7B4" w14:textId="77777777" w:rsidR="00250F42" w:rsidRDefault="00250F42">
      <w:r>
        <w:separator/>
      </w:r>
    </w:p>
  </w:footnote>
  <w:footnote w:type="continuationSeparator" w:id="0">
    <w:p w14:paraId="2612AF08" w14:textId="77777777" w:rsidR="00250F42" w:rsidRDefault="00250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4FA0F93E" w:rsidR="009718FF" w:rsidRDefault="009718FF">
    <w:pPr>
      <w:pStyle w:val="Pis"/>
      <w:rPr>
        <w:b/>
      </w:rPr>
    </w:pPr>
    <w:r>
      <w:rPr>
        <w:b/>
      </w:rPr>
      <w:t>HANKEDOKUMENDID</w:t>
    </w:r>
    <w:r>
      <w:rPr>
        <w:b/>
      </w:rPr>
      <w:tab/>
    </w:r>
    <w:r>
      <w:rPr>
        <w:b/>
      </w:rPr>
      <w:tab/>
    </w:r>
  </w:p>
  <w:p w14:paraId="53EBFC38" w14:textId="660C6D00" w:rsidR="00C44EC9" w:rsidRPr="00594AB4" w:rsidRDefault="00A74ED0" w:rsidP="006529A7">
    <w:pPr>
      <w:pStyle w:val="Pis"/>
      <w:rPr>
        <w:i/>
      </w:rPr>
    </w:pPr>
    <w:r w:rsidRPr="00A74ED0">
      <w:rPr>
        <w:i/>
      </w:rPr>
      <w:t>Vanajõeoru õpperaja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99202A8"/>
    <w:multiLevelType w:val="multilevel"/>
    <w:tmpl w:val="A6D266DE"/>
    <w:lvl w:ilvl="0">
      <w:start w:val="1"/>
      <w:numFmt w:val="decimal"/>
      <w:lvlText w:val="%1."/>
      <w:lvlJc w:val="left"/>
      <w:pPr>
        <w:ind w:left="936" w:hanging="360"/>
      </w:pPr>
      <w:rPr>
        <w:i w:val="0"/>
      </w:rPr>
    </w:lvl>
    <w:lvl w:ilvl="1">
      <w:start w:val="1"/>
      <w:numFmt w:val="decimal"/>
      <w:lvlText w:val="%1.%2."/>
      <w:lvlJc w:val="left"/>
      <w:pPr>
        <w:ind w:left="1368" w:hanging="432"/>
      </w:pPr>
      <w:rPr>
        <w:b w:val="0"/>
        <w:bCs/>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9"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4394285">
    <w:abstractNumId w:val="1"/>
  </w:num>
  <w:num w:numId="2" w16cid:durableId="1757557336">
    <w:abstractNumId w:val="0"/>
  </w:num>
  <w:num w:numId="3" w16cid:durableId="11155613">
    <w:abstractNumId w:val="6"/>
  </w:num>
  <w:num w:numId="4" w16cid:durableId="1590310740">
    <w:abstractNumId w:val="7"/>
  </w:num>
  <w:num w:numId="5" w16cid:durableId="497888893">
    <w:abstractNumId w:val="4"/>
  </w:num>
  <w:num w:numId="6" w16cid:durableId="534736339">
    <w:abstractNumId w:val="5"/>
  </w:num>
  <w:num w:numId="7" w16cid:durableId="1043991280">
    <w:abstractNumId w:val="8"/>
  </w:num>
  <w:num w:numId="8" w16cid:durableId="1883714978">
    <w:abstractNumId w:val="13"/>
  </w:num>
  <w:num w:numId="9" w16cid:durableId="1056590630">
    <w:abstractNumId w:val="12"/>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935281">
    <w:abstractNumId w:val="11"/>
  </w:num>
  <w:num w:numId="11" w16cid:durableId="397092499">
    <w:abstractNumId w:val="14"/>
  </w:num>
  <w:num w:numId="12" w16cid:durableId="934169294">
    <w:abstractNumId w:val="9"/>
  </w:num>
  <w:num w:numId="13" w16cid:durableId="29838997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470"/>
    <w:rsid w:val="00002EA7"/>
    <w:rsid w:val="00003B8D"/>
    <w:rsid w:val="00004941"/>
    <w:rsid w:val="00005014"/>
    <w:rsid w:val="0000731B"/>
    <w:rsid w:val="0001000B"/>
    <w:rsid w:val="000104B2"/>
    <w:rsid w:val="00010C33"/>
    <w:rsid w:val="00011A7E"/>
    <w:rsid w:val="00012652"/>
    <w:rsid w:val="00012F9B"/>
    <w:rsid w:val="00016BE5"/>
    <w:rsid w:val="00017139"/>
    <w:rsid w:val="00017BC2"/>
    <w:rsid w:val="00020BED"/>
    <w:rsid w:val="000220D7"/>
    <w:rsid w:val="000220E1"/>
    <w:rsid w:val="00024AF5"/>
    <w:rsid w:val="00024CE0"/>
    <w:rsid w:val="00024D65"/>
    <w:rsid w:val="00025BAB"/>
    <w:rsid w:val="00025FA3"/>
    <w:rsid w:val="000260D8"/>
    <w:rsid w:val="0003069B"/>
    <w:rsid w:val="000306B2"/>
    <w:rsid w:val="00032836"/>
    <w:rsid w:val="00032B0F"/>
    <w:rsid w:val="0003434E"/>
    <w:rsid w:val="0003781B"/>
    <w:rsid w:val="00040D0F"/>
    <w:rsid w:val="000433B2"/>
    <w:rsid w:val="00043CE0"/>
    <w:rsid w:val="00044336"/>
    <w:rsid w:val="0004461C"/>
    <w:rsid w:val="00044F89"/>
    <w:rsid w:val="0004536B"/>
    <w:rsid w:val="0004561E"/>
    <w:rsid w:val="00045C44"/>
    <w:rsid w:val="000474F8"/>
    <w:rsid w:val="00051353"/>
    <w:rsid w:val="000515ED"/>
    <w:rsid w:val="00052BA2"/>
    <w:rsid w:val="00053B6E"/>
    <w:rsid w:val="00054748"/>
    <w:rsid w:val="000609F9"/>
    <w:rsid w:val="000612D3"/>
    <w:rsid w:val="00062902"/>
    <w:rsid w:val="00062E81"/>
    <w:rsid w:val="00063C5E"/>
    <w:rsid w:val="00064C7C"/>
    <w:rsid w:val="000656F7"/>
    <w:rsid w:val="000667BF"/>
    <w:rsid w:val="00067748"/>
    <w:rsid w:val="000679CF"/>
    <w:rsid w:val="00071FFC"/>
    <w:rsid w:val="00072694"/>
    <w:rsid w:val="00074B4B"/>
    <w:rsid w:val="00074D55"/>
    <w:rsid w:val="000759F7"/>
    <w:rsid w:val="000809EA"/>
    <w:rsid w:val="00080FC9"/>
    <w:rsid w:val="00081542"/>
    <w:rsid w:val="00081C19"/>
    <w:rsid w:val="0008263A"/>
    <w:rsid w:val="0008346C"/>
    <w:rsid w:val="00083D3E"/>
    <w:rsid w:val="000873FC"/>
    <w:rsid w:val="000874C4"/>
    <w:rsid w:val="00087564"/>
    <w:rsid w:val="00090753"/>
    <w:rsid w:val="00092C99"/>
    <w:rsid w:val="00093488"/>
    <w:rsid w:val="00095E23"/>
    <w:rsid w:val="000A1490"/>
    <w:rsid w:val="000A19D8"/>
    <w:rsid w:val="000A26B1"/>
    <w:rsid w:val="000A2CAB"/>
    <w:rsid w:val="000A68E5"/>
    <w:rsid w:val="000A6AE1"/>
    <w:rsid w:val="000A6B4D"/>
    <w:rsid w:val="000B1AAA"/>
    <w:rsid w:val="000B2650"/>
    <w:rsid w:val="000B2C66"/>
    <w:rsid w:val="000B2EDD"/>
    <w:rsid w:val="000B4FD8"/>
    <w:rsid w:val="000B6FE2"/>
    <w:rsid w:val="000C4D34"/>
    <w:rsid w:val="000C61E9"/>
    <w:rsid w:val="000D00E3"/>
    <w:rsid w:val="000D14AC"/>
    <w:rsid w:val="000D182F"/>
    <w:rsid w:val="000D276F"/>
    <w:rsid w:val="000D289F"/>
    <w:rsid w:val="000D3F81"/>
    <w:rsid w:val="000D4434"/>
    <w:rsid w:val="000D5999"/>
    <w:rsid w:val="000D5C9B"/>
    <w:rsid w:val="000D6E3D"/>
    <w:rsid w:val="000D6E86"/>
    <w:rsid w:val="000D7567"/>
    <w:rsid w:val="000E0D03"/>
    <w:rsid w:val="000E0DFA"/>
    <w:rsid w:val="000E0FC7"/>
    <w:rsid w:val="000E2233"/>
    <w:rsid w:val="000E62E9"/>
    <w:rsid w:val="000E75D5"/>
    <w:rsid w:val="000E773A"/>
    <w:rsid w:val="000F043E"/>
    <w:rsid w:val="000F10A4"/>
    <w:rsid w:val="000F5104"/>
    <w:rsid w:val="000F5282"/>
    <w:rsid w:val="000F5DBB"/>
    <w:rsid w:val="000F6351"/>
    <w:rsid w:val="000F6AF9"/>
    <w:rsid w:val="0010181F"/>
    <w:rsid w:val="00105A31"/>
    <w:rsid w:val="0010695B"/>
    <w:rsid w:val="001074C2"/>
    <w:rsid w:val="00111907"/>
    <w:rsid w:val="00111AB1"/>
    <w:rsid w:val="00111E1E"/>
    <w:rsid w:val="001165A0"/>
    <w:rsid w:val="00120EB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1786"/>
    <w:rsid w:val="00141E1F"/>
    <w:rsid w:val="00142E26"/>
    <w:rsid w:val="00145215"/>
    <w:rsid w:val="00146727"/>
    <w:rsid w:val="00147082"/>
    <w:rsid w:val="001502D5"/>
    <w:rsid w:val="0015234D"/>
    <w:rsid w:val="00153E72"/>
    <w:rsid w:val="0015411C"/>
    <w:rsid w:val="0015716A"/>
    <w:rsid w:val="00157D3E"/>
    <w:rsid w:val="001604E2"/>
    <w:rsid w:val="0016072F"/>
    <w:rsid w:val="0016251E"/>
    <w:rsid w:val="00162BF4"/>
    <w:rsid w:val="00162FF0"/>
    <w:rsid w:val="00163916"/>
    <w:rsid w:val="00164FE0"/>
    <w:rsid w:val="00165F04"/>
    <w:rsid w:val="00166A29"/>
    <w:rsid w:val="00166A8C"/>
    <w:rsid w:val="00170D03"/>
    <w:rsid w:val="00170F7E"/>
    <w:rsid w:val="00171837"/>
    <w:rsid w:val="00172102"/>
    <w:rsid w:val="00172D50"/>
    <w:rsid w:val="00176BD6"/>
    <w:rsid w:val="001771E9"/>
    <w:rsid w:val="001778BA"/>
    <w:rsid w:val="00177C05"/>
    <w:rsid w:val="0018000D"/>
    <w:rsid w:val="0018159D"/>
    <w:rsid w:val="001818F4"/>
    <w:rsid w:val="00182854"/>
    <w:rsid w:val="00184DCA"/>
    <w:rsid w:val="00184E89"/>
    <w:rsid w:val="00185EA3"/>
    <w:rsid w:val="00186A9E"/>
    <w:rsid w:val="0018706E"/>
    <w:rsid w:val="0018716B"/>
    <w:rsid w:val="00192CCF"/>
    <w:rsid w:val="0019393A"/>
    <w:rsid w:val="00194379"/>
    <w:rsid w:val="00196020"/>
    <w:rsid w:val="001965C9"/>
    <w:rsid w:val="00196C9D"/>
    <w:rsid w:val="001A1543"/>
    <w:rsid w:val="001A1BB4"/>
    <w:rsid w:val="001A2315"/>
    <w:rsid w:val="001A4613"/>
    <w:rsid w:val="001A48A4"/>
    <w:rsid w:val="001A649F"/>
    <w:rsid w:val="001A7D72"/>
    <w:rsid w:val="001B1814"/>
    <w:rsid w:val="001B20F1"/>
    <w:rsid w:val="001B27BC"/>
    <w:rsid w:val="001B427A"/>
    <w:rsid w:val="001B74CB"/>
    <w:rsid w:val="001B7BA0"/>
    <w:rsid w:val="001B7F7F"/>
    <w:rsid w:val="001C02BF"/>
    <w:rsid w:val="001C27D1"/>
    <w:rsid w:val="001C7473"/>
    <w:rsid w:val="001C7661"/>
    <w:rsid w:val="001D1D48"/>
    <w:rsid w:val="001D2799"/>
    <w:rsid w:val="001D77C9"/>
    <w:rsid w:val="001E0066"/>
    <w:rsid w:val="001E01CC"/>
    <w:rsid w:val="001E03BA"/>
    <w:rsid w:val="001E07C7"/>
    <w:rsid w:val="001E1DB8"/>
    <w:rsid w:val="001E4706"/>
    <w:rsid w:val="001E577A"/>
    <w:rsid w:val="001E57D5"/>
    <w:rsid w:val="001E5B8A"/>
    <w:rsid w:val="001E73F1"/>
    <w:rsid w:val="001E7724"/>
    <w:rsid w:val="001E7D40"/>
    <w:rsid w:val="001F0418"/>
    <w:rsid w:val="001F0884"/>
    <w:rsid w:val="001F0B02"/>
    <w:rsid w:val="001F11A6"/>
    <w:rsid w:val="001F2AC7"/>
    <w:rsid w:val="001F2AD4"/>
    <w:rsid w:val="001F3ADB"/>
    <w:rsid w:val="001F4C68"/>
    <w:rsid w:val="001F54AA"/>
    <w:rsid w:val="001F54FE"/>
    <w:rsid w:val="001F5DEC"/>
    <w:rsid w:val="001F6D6C"/>
    <w:rsid w:val="001F7B7F"/>
    <w:rsid w:val="0020015C"/>
    <w:rsid w:val="0020103B"/>
    <w:rsid w:val="0020255A"/>
    <w:rsid w:val="00204A47"/>
    <w:rsid w:val="00205C74"/>
    <w:rsid w:val="0020608E"/>
    <w:rsid w:val="002068C0"/>
    <w:rsid w:val="00206CB6"/>
    <w:rsid w:val="002073BB"/>
    <w:rsid w:val="002104E3"/>
    <w:rsid w:val="00210621"/>
    <w:rsid w:val="00211846"/>
    <w:rsid w:val="00212C6A"/>
    <w:rsid w:val="00214477"/>
    <w:rsid w:val="00214520"/>
    <w:rsid w:val="0021746E"/>
    <w:rsid w:val="002178C5"/>
    <w:rsid w:val="002206B6"/>
    <w:rsid w:val="00221CA2"/>
    <w:rsid w:val="002226FA"/>
    <w:rsid w:val="00222D38"/>
    <w:rsid w:val="00223AA5"/>
    <w:rsid w:val="00223C44"/>
    <w:rsid w:val="002240B8"/>
    <w:rsid w:val="00224BEC"/>
    <w:rsid w:val="00226CD0"/>
    <w:rsid w:val="00227241"/>
    <w:rsid w:val="00227AC6"/>
    <w:rsid w:val="00227F44"/>
    <w:rsid w:val="00230392"/>
    <w:rsid w:val="002303B3"/>
    <w:rsid w:val="0023388B"/>
    <w:rsid w:val="002352F1"/>
    <w:rsid w:val="00235B7A"/>
    <w:rsid w:val="00236143"/>
    <w:rsid w:val="00237E3D"/>
    <w:rsid w:val="00237FAB"/>
    <w:rsid w:val="00243327"/>
    <w:rsid w:val="00246221"/>
    <w:rsid w:val="002462C1"/>
    <w:rsid w:val="002472E8"/>
    <w:rsid w:val="00250C56"/>
    <w:rsid w:val="00250F42"/>
    <w:rsid w:val="002549D8"/>
    <w:rsid w:val="002562D1"/>
    <w:rsid w:val="00256F5C"/>
    <w:rsid w:val="00260A5E"/>
    <w:rsid w:val="00264610"/>
    <w:rsid w:val="002646BB"/>
    <w:rsid w:val="00265A22"/>
    <w:rsid w:val="00266E57"/>
    <w:rsid w:val="002670AD"/>
    <w:rsid w:val="00267599"/>
    <w:rsid w:val="002676E5"/>
    <w:rsid w:val="00267CD3"/>
    <w:rsid w:val="002706D0"/>
    <w:rsid w:val="00272851"/>
    <w:rsid w:val="00274144"/>
    <w:rsid w:val="00275776"/>
    <w:rsid w:val="002805D6"/>
    <w:rsid w:val="00280C86"/>
    <w:rsid w:val="002814B7"/>
    <w:rsid w:val="00283C71"/>
    <w:rsid w:val="00285EAF"/>
    <w:rsid w:val="002871F6"/>
    <w:rsid w:val="00287ED1"/>
    <w:rsid w:val="0029058D"/>
    <w:rsid w:val="002914D1"/>
    <w:rsid w:val="0029232B"/>
    <w:rsid w:val="002935FA"/>
    <w:rsid w:val="002941F8"/>
    <w:rsid w:val="0029445B"/>
    <w:rsid w:val="002948E5"/>
    <w:rsid w:val="002958C2"/>
    <w:rsid w:val="002A0BCA"/>
    <w:rsid w:val="002A4FDD"/>
    <w:rsid w:val="002A694F"/>
    <w:rsid w:val="002A7F0E"/>
    <w:rsid w:val="002B1E68"/>
    <w:rsid w:val="002B48B2"/>
    <w:rsid w:val="002B4E87"/>
    <w:rsid w:val="002B5018"/>
    <w:rsid w:val="002B58D1"/>
    <w:rsid w:val="002B5A8F"/>
    <w:rsid w:val="002B5FE7"/>
    <w:rsid w:val="002C0657"/>
    <w:rsid w:val="002C1F33"/>
    <w:rsid w:val="002C201A"/>
    <w:rsid w:val="002C2B26"/>
    <w:rsid w:val="002C30EC"/>
    <w:rsid w:val="002C427D"/>
    <w:rsid w:val="002C4310"/>
    <w:rsid w:val="002C610B"/>
    <w:rsid w:val="002C61A0"/>
    <w:rsid w:val="002C63EA"/>
    <w:rsid w:val="002D0593"/>
    <w:rsid w:val="002D2EE1"/>
    <w:rsid w:val="002D37B5"/>
    <w:rsid w:val="002D3886"/>
    <w:rsid w:val="002D4211"/>
    <w:rsid w:val="002D4939"/>
    <w:rsid w:val="002D65E8"/>
    <w:rsid w:val="002E024C"/>
    <w:rsid w:val="002E14B0"/>
    <w:rsid w:val="002E5AB6"/>
    <w:rsid w:val="002F05AA"/>
    <w:rsid w:val="002F2CB4"/>
    <w:rsid w:val="002F4AA5"/>
    <w:rsid w:val="002F5364"/>
    <w:rsid w:val="002F6B54"/>
    <w:rsid w:val="002F75F1"/>
    <w:rsid w:val="002F776C"/>
    <w:rsid w:val="00300A4C"/>
    <w:rsid w:val="00301F08"/>
    <w:rsid w:val="00302A97"/>
    <w:rsid w:val="00303DC2"/>
    <w:rsid w:val="00305426"/>
    <w:rsid w:val="00307C56"/>
    <w:rsid w:val="003106DF"/>
    <w:rsid w:val="00311C3E"/>
    <w:rsid w:val="00311E37"/>
    <w:rsid w:val="00311FA7"/>
    <w:rsid w:val="0031586D"/>
    <w:rsid w:val="00315A5A"/>
    <w:rsid w:val="00315F13"/>
    <w:rsid w:val="0031661A"/>
    <w:rsid w:val="003214B3"/>
    <w:rsid w:val="00321824"/>
    <w:rsid w:val="00323375"/>
    <w:rsid w:val="00323E08"/>
    <w:rsid w:val="003259C8"/>
    <w:rsid w:val="00325D60"/>
    <w:rsid w:val="00326BD2"/>
    <w:rsid w:val="00327417"/>
    <w:rsid w:val="003279ED"/>
    <w:rsid w:val="00327C85"/>
    <w:rsid w:val="0033042C"/>
    <w:rsid w:val="0033416C"/>
    <w:rsid w:val="00334648"/>
    <w:rsid w:val="003348E1"/>
    <w:rsid w:val="0033563A"/>
    <w:rsid w:val="00335DEF"/>
    <w:rsid w:val="00340129"/>
    <w:rsid w:val="003405AE"/>
    <w:rsid w:val="0034071E"/>
    <w:rsid w:val="00340A05"/>
    <w:rsid w:val="003418BC"/>
    <w:rsid w:val="003446C6"/>
    <w:rsid w:val="00345127"/>
    <w:rsid w:val="003506E8"/>
    <w:rsid w:val="003507E1"/>
    <w:rsid w:val="00350B84"/>
    <w:rsid w:val="00351709"/>
    <w:rsid w:val="00353B41"/>
    <w:rsid w:val="00362180"/>
    <w:rsid w:val="00363529"/>
    <w:rsid w:val="00364139"/>
    <w:rsid w:val="00366ED7"/>
    <w:rsid w:val="003672B9"/>
    <w:rsid w:val="003677E0"/>
    <w:rsid w:val="00367F78"/>
    <w:rsid w:val="00367FE0"/>
    <w:rsid w:val="0037092E"/>
    <w:rsid w:val="003717BB"/>
    <w:rsid w:val="00372C1A"/>
    <w:rsid w:val="003735B9"/>
    <w:rsid w:val="003736D4"/>
    <w:rsid w:val="003739B9"/>
    <w:rsid w:val="003777F7"/>
    <w:rsid w:val="00377A67"/>
    <w:rsid w:val="00380A02"/>
    <w:rsid w:val="003811C5"/>
    <w:rsid w:val="003862FF"/>
    <w:rsid w:val="00386629"/>
    <w:rsid w:val="0038710C"/>
    <w:rsid w:val="003876EB"/>
    <w:rsid w:val="00387C95"/>
    <w:rsid w:val="00392099"/>
    <w:rsid w:val="003933A1"/>
    <w:rsid w:val="00393991"/>
    <w:rsid w:val="00393A4C"/>
    <w:rsid w:val="003948A1"/>
    <w:rsid w:val="00394DE9"/>
    <w:rsid w:val="003956B2"/>
    <w:rsid w:val="00395A42"/>
    <w:rsid w:val="003A0F96"/>
    <w:rsid w:val="003A293E"/>
    <w:rsid w:val="003A29FC"/>
    <w:rsid w:val="003A2EC9"/>
    <w:rsid w:val="003A35A4"/>
    <w:rsid w:val="003A42C8"/>
    <w:rsid w:val="003A4EA7"/>
    <w:rsid w:val="003A7DDD"/>
    <w:rsid w:val="003B0BC8"/>
    <w:rsid w:val="003B27A4"/>
    <w:rsid w:val="003B394F"/>
    <w:rsid w:val="003B6F03"/>
    <w:rsid w:val="003B783F"/>
    <w:rsid w:val="003B7C6E"/>
    <w:rsid w:val="003C0C00"/>
    <w:rsid w:val="003C209B"/>
    <w:rsid w:val="003C2B0B"/>
    <w:rsid w:val="003C3985"/>
    <w:rsid w:val="003C42FB"/>
    <w:rsid w:val="003C501C"/>
    <w:rsid w:val="003D0802"/>
    <w:rsid w:val="003D323F"/>
    <w:rsid w:val="003D3A03"/>
    <w:rsid w:val="003D5004"/>
    <w:rsid w:val="003D534B"/>
    <w:rsid w:val="003D6592"/>
    <w:rsid w:val="003D6669"/>
    <w:rsid w:val="003D672B"/>
    <w:rsid w:val="003D6842"/>
    <w:rsid w:val="003D78A9"/>
    <w:rsid w:val="003D7D5B"/>
    <w:rsid w:val="003D7EA4"/>
    <w:rsid w:val="003E14EA"/>
    <w:rsid w:val="003E2981"/>
    <w:rsid w:val="003E347D"/>
    <w:rsid w:val="003E4C0C"/>
    <w:rsid w:val="003E4F02"/>
    <w:rsid w:val="003E5DDD"/>
    <w:rsid w:val="003E601D"/>
    <w:rsid w:val="003E7BFE"/>
    <w:rsid w:val="003E7F8C"/>
    <w:rsid w:val="003F028A"/>
    <w:rsid w:val="003F1E8F"/>
    <w:rsid w:val="003F2A8D"/>
    <w:rsid w:val="003F4E9C"/>
    <w:rsid w:val="003F54A1"/>
    <w:rsid w:val="003F5E4B"/>
    <w:rsid w:val="003F670C"/>
    <w:rsid w:val="003F7419"/>
    <w:rsid w:val="003F7DE3"/>
    <w:rsid w:val="00400B6C"/>
    <w:rsid w:val="00401BBD"/>
    <w:rsid w:val="00401FFF"/>
    <w:rsid w:val="00403EE3"/>
    <w:rsid w:val="004042D9"/>
    <w:rsid w:val="0040523D"/>
    <w:rsid w:val="004062FA"/>
    <w:rsid w:val="00406484"/>
    <w:rsid w:val="00407DE1"/>
    <w:rsid w:val="004115DC"/>
    <w:rsid w:val="00411EBC"/>
    <w:rsid w:val="00412CA3"/>
    <w:rsid w:val="00413279"/>
    <w:rsid w:val="004138AD"/>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5E8C"/>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530D"/>
    <w:rsid w:val="00476317"/>
    <w:rsid w:val="00476A4B"/>
    <w:rsid w:val="0048127D"/>
    <w:rsid w:val="00481A29"/>
    <w:rsid w:val="00482FDA"/>
    <w:rsid w:val="00483F8B"/>
    <w:rsid w:val="00485DBB"/>
    <w:rsid w:val="00485EC4"/>
    <w:rsid w:val="00492384"/>
    <w:rsid w:val="004924EF"/>
    <w:rsid w:val="004926A4"/>
    <w:rsid w:val="0049410A"/>
    <w:rsid w:val="00495B78"/>
    <w:rsid w:val="00497F01"/>
    <w:rsid w:val="00497F68"/>
    <w:rsid w:val="004A08FC"/>
    <w:rsid w:val="004A2532"/>
    <w:rsid w:val="004A29B0"/>
    <w:rsid w:val="004A2D16"/>
    <w:rsid w:val="004A43C8"/>
    <w:rsid w:val="004A5E8F"/>
    <w:rsid w:val="004A63BF"/>
    <w:rsid w:val="004A7960"/>
    <w:rsid w:val="004B1F48"/>
    <w:rsid w:val="004B23F2"/>
    <w:rsid w:val="004B3073"/>
    <w:rsid w:val="004B57C9"/>
    <w:rsid w:val="004B637A"/>
    <w:rsid w:val="004B6639"/>
    <w:rsid w:val="004B67D7"/>
    <w:rsid w:val="004C1AFA"/>
    <w:rsid w:val="004C2CC3"/>
    <w:rsid w:val="004C7E36"/>
    <w:rsid w:val="004D02F2"/>
    <w:rsid w:val="004D0C37"/>
    <w:rsid w:val="004D2059"/>
    <w:rsid w:val="004D4520"/>
    <w:rsid w:val="004D56CA"/>
    <w:rsid w:val="004D61EE"/>
    <w:rsid w:val="004D6C35"/>
    <w:rsid w:val="004D6E71"/>
    <w:rsid w:val="004D710E"/>
    <w:rsid w:val="004D7B13"/>
    <w:rsid w:val="004E08C6"/>
    <w:rsid w:val="004E0BEB"/>
    <w:rsid w:val="004E1F83"/>
    <w:rsid w:val="004E3103"/>
    <w:rsid w:val="004E3963"/>
    <w:rsid w:val="004E3E67"/>
    <w:rsid w:val="004E4C7F"/>
    <w:rsid w:val="004E51EE"/>
    <w:rsid w:val="004E67F6"/>
    <w:rsid w:val="004E6A64"/>
    <w:rsid w:val="004F03F5"/>
    <w:rsid w:val="004F2878"/>
    <w:rsid w:val="004F4EBB"/>
    <w:rsid w:val="00501ABA"/>
    <w:rsid w:val="00501E02"/>
    <w:rsid w:val="00501FA6"/>
    <w:rsid w:val="0050284A"/>
    <w:rsid w:val="00502FF3"/>
    <w:rsid w:val="0050333B"/>
    <w:rsid w:val="005039F7"/>
    <w:rsid w:val="00503E33"/>
    <w:rsid w:val="00504232"/>
    <w:rsid w:val="0050431D"/>
    <w:rsid w:val="00504B93"/>
    <w:rsid w:val="00507909"/>
    <w:rsid w:val="00507DEA"/>
    <w:rsid w:val="005111F8"/>
    <w:rsid w:val="0051170C"/>
    <w:rsid w:val="00512988"/>
    <w:rsid w:val="00512A64"/>
    <w:rsid w:val="00512B8A"/>
    <w:rsid w:val="00514600"/>
    <w:rsid w:val="00514C2A"/>
    <w:rsid w:val="00515FE1"/>
    <w:rsid w:val="0051626C"/>
    <w:rsid w:val="0052209C"/>
    <w:rsid w:val="00523801"/>
    <w:rsid w:val="00524D4C"/>
    <w:rsid w:val="005270B9"/>
    <w:rsid w:val="00527C0B"/>
    <w:rsid w:val="0053600D"/>
    <w:rsid w:val="00536E2D"/>
    <w:rsid w:val="00537479"/>
    <w:rsid w:val="0054002D"/>
    <w:rsid w:val="00541E57"/>
    <w:rsid w:val="005424CE"/>
    <w:rsid w:val="00543567"/>
    <w:rsid w:val="00543D69"/>
    <w:rsid w:val="00544148"/>
    <w:rsid w:val="0054419E"/>
    <w:rsid w:val="00545773"/>
    <w:rsid w:val="005471AE"/>
    <w:rsid w:val="00551A5B"/>
    <w:rsid w:val="005526D9"/>
    <w:rsid w:val="00552AB6"/>
    <w:rsid w:val="00554FD9"/>
    <w:rsid w:val="00556BE1"/>
    <w:rsid w:val="005572D0"/>
    <w:rsid w:val="0056058F"/>
    <w:rsid w:val="00564BA3"/>
    <w:rsid w:val="00564D17"/>
    <w:rsid w:val="00564E91"/>
    <w:rsid w:val="00567FE1"/>
    <w:rsid w:val="00571CFC"/>
    <w:rsid w:val="005726BA"/>
    <w:rsid w:val="00573585"/>
    <w:rsid w:val="0057469B"/>
    <w:rsid w:val="00575BFD"/>
    <w:rsid w:val="0057652E"/>
    <w:rsid w:val="0058099C"/>
    <w:rsid w:val="005814E4"/>
    <w:rsid w:val="00582981"/>
    <w:rsid w:val="00583A6F"/>
    <w:rsid w:val="0058547E"/>
    <w:rsid w:val="00586D5B"/>
    <w:rsid w:val="00587EFF"/>
    <w:rsid w:val="005900C9"/>
    <w:rsid w:val="005902BA"/>
    <w:rsid w:val="00592908"/>
    <w:rsid w:val="00592A35"/>
    <w:rsid w:val="00592DBE"/>
    <w:rsid w:val="00593304"/>
    <w:rsid w:val="005936FB"/>
    <w:rsid w:val="00594224"/>
    <w:rsid w:val="00594AB4"/>
    <w:rsid w:val="005A015D"/>
    <w:rsid w:val="005A09D3"/>
    <w:rsid w:val="005A304E"/>
    <w:rsid w:val="005A3212"/>
    <w:rsid w:val="005A4206"/>
    <w:rsid w:val="005A60E2"/>
    <w:rsid w:val="005A6DA3"/>
    <w:rsid w:val="005B01E6"/>
    <w:rsid w:val="005B0D21"/>
    <w:rsid w:val="005B16A4"/>
    <w:rsid w:val="005B2BAF"/>
    <w:rsid w:val="005B386F"/>
    <w:rsid w:val="005B4D04"/>
    <w:rsid w:val="005B5AC2"/>
    <w:rsid w:val="005B61C1"/>
    <w:rsid w:val="005B682E"/>
    <w:rsid w:val="005B71E5"/>
    <w:rsid w:val="005C0F72"/>
    <w:rsid w:val="005C17CD"/>
    <w:rsid w:val="005C27AA"/>
    <w:rsid w:val="005C4D27"/>
    <w:rsid w:val="005C5387"/>
    <w:rsid w:val="005C64A9"/>
    <w:rsid w:val="005C760A"/>
    <w:rsid w:val="005D10E3"/>
    <w:rsid w:val="005D12FA"/>
    <w:rsid w:val="005D1350"/>
    <w:rsid w:val="005D2451"/>
    <w:rsid w:val="005D2709"/>
    <w:rsid w:val="005D32E1"/>
    <w:rsid w:val="005D4AB6"/>
    <w:rsid w:val="005D5B98"/>
    <w:rsid w:val="005D6764"/>
    <w:rsid w:val="005D783B"/>
    <w:rsid w:val="005E1471"/>
    <w:rsid w:val="005E17CB"/>
    <w:rsid w:val="005E2201"/>
    <w:rsid w:val="005E2B8E"/>
    <w:rsid w:val="005E2C62"/>
    <w:rsid w:val="005E5483"/>
    <w:rsid w:val="005E60EE"/>
    <w:rsid w:val="005E7CC1"/>
    <w:rsid w:val="005F0602"/>
    <w:rsid w:val="005F14C2"/>
    <w:rsid w:val="005F3044"/>
    <w:rsid w:val="005F3A98"/>
    <w:rsid w:val="005F7548"/>
    <w:rsid w:val="0060171A"/>
    <w:rsid w:val="006019D6"/>
    <w:rsid w:val="0060316D"/>
    <w:rsid w:val="006032E4"/>
    <w:rsid w:val="00605316"/>
    <w:rsid w:val="0060552C"/>
    <w:rsid w:val="00610322"/>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4B74"/>
    <w:rsid w:val="00635D86"/>
    <w:rsid w:val="0063724A"/>
    <w:rsid w:val="0064055D"/>
    <w:rsid w:val="006406FE"/>
    <w:rsid w:val="00641A45"/>
    <w:rsid w:val="00642B48"/>
    <w:rsid w:val="00643095"/>
    <w:rsid w:val="0064376A"/>
    <w:rsid w:val="0064386D"/>
    <w:rsid w:val="00644276"/>
    <w:rsid w:val="0064687D"/>
    <w:rsid w:val="00647815"/>
    <w:rsid w:val="00651974"/>
    <w:rsid w:val="006520B7"/>
    <w:rsid w:val="006529A7"/>
    <w:rsid w:val="00652D83"/>
    <w:rsid w:val="00652E8F"/>
    <w:rsid w:val="00653AF8"/>
    <w:rsid w:val="00653D8A"/>
    <w:rsid w:val="0065600C"/>
    <w:rsid w:val="006560AB"/>
    <w:rsid w:val="0066007D"/>
    <w:rsid w:val="0066035E"/>
    <w:rsid w:val="00661095"/>
    <w:rsid w:val="00661DC3"/>
    <w:rsid w:val="00662020"/>
    <w:rsid w:val="006633F0"/>
    <w:rsid w:val="00664139"/>
    <w:rsid w:val="0066427A"/>
    <w:rsid w:val="00664C0C"/>
    <w:rsid w:val="00664DDB"/>
    <w:rsid w:val="00665546"/>
    <w:rsid w:val="00665C90"/>
    <w:rsid w:val="006678F2"/>
    <w:rsid w:val="00672ED9"/>
    <w:rsid w:val="00675D1B"/>
    <w:rsid w:val="006779A8"/>
    <w:rsid w:val="00680355"/>
    <w:rsid w:val="006805BA"/>
    <w:rsid w:val="00680CF2"/>
    <w:rsid w:val="0068450B"/>
    <w:rsid w:val="00684E29"/>
    <w:rsid w:val="006855E8"/>
    <w:rsid w:val="006872A5"/>
    <w:rsid w:val="00690561"/>
    <w:rsid w:val="00691CAF"/>
    <w:rsid w:val="00692B48"/>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A90"/>
    <w:rsid w:val="006B3611"/>
    <w:rsid w:val="006B3F0D"/>
    <w:rsid w:val="006B690C"/>
    <w:rsid w:val="006B7C74"/>
    <w:rsid w:val="006C0896"/>
    <w:rsid w:val="006C17F2"/>
    <w:rsid w:val="006C1C3E"/>
    <w:rsid w:val="006C202B"/>
    <w:rsid w:val="006C2CB6"/>
    <w:rsid w:val="006C555E"/>
    <w:rsid w:val="006C5A3C"/>
    <w:rsid w:val="006C5DCB"/>
    <w:rsid w:val="006C6D81"/>
    <w:rsid w:val="006D002E"/>
    <w:rsid w:val="006D39A4"/>
    <w:rsid w:val="006D3F0C"/>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4E93"/>
    <w:rsid w:val="006F5059"/>
    <w:rsid w:val="006F52AC"/>
    <w:rsid w:val="006F67D0"/>
    <w:rsid w:val="007018DF"/>
    <w:rsid w:val="00701952"/>
    <w:rsid w:val="00701D06"/>
    <w:rsid w:val="007055B7"/>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4BEB"/>
    <w:rsid w:val="007452F3"/>
    <w:rsid w:val="007457FD"/>
    <w:rsid w:val="00746E9F"/>
    <w:rsid w:val="00747210"/>
    <w:rsid w:val="007476FB"/>
    <w:rsid w:val="00750D5F"/>
    <w:rsid w:val="0075220C"/>
    <w:rsid w:val="007522FC"/>
    <w:rsid w:val="007530BA"/>
    <w:rsid w:val="0075457E"/>
    <w:rsid w:val="0075462A"/>
    <w:rsid w:val="007549C9"/>
    <w:rsid w:val="00754C37"/>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6C01"/>
    <w:rsid w:val="00787963"/>
    <w:rsid w:val="00791873"/>
    <w:rsid w:val="0079355E"/>
    <w:rsid w:val="007947A4"/>
    <w:rsid w:val="00794CB9"/>
    <w:rsid w:val="00796B30"/>
    <w:rsid w:val="007A15D8"/>
    <w:rsid w:val="007A1E21"/>
    <w:rsid w:val="007A2D46"/>
    <w:rsid w:val="007A35F6"/>
    <w:rsid w:val="007A3DCC"/>
    <w:rsid w:val="007A483C"/>
    <w:rsid w:val="007A4CB0"/>
    <w:rsid w:val="007A6E41"/>
    <w:rsid w:val="007B0642"/>
    <w:rsid w:val="007B0737"/>
    <w:rsid w:val="007B1066"/>
    <w:rsid w:val="007B1942"/>
    <w:rsid w:val="007B1DCF"/>
    <w:rsid w:val="007B4534"/>
    <w:rsid w:val="007B62CE"/>
    <w:rsid w:val="007C1905"/>
    <w:rsid w:val="007C1AC2"/>
    <w:rsid w:val="007C3CAF"/>
    <w:rsid w:val="007C4F82"/>
    <w:rsid w:val="007C67E5"/>
    <w:rsid w:val="007C70A7"/>
    <w:rsid w:val="007D3083"/>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0F4E"/>
    <w:rsid w:val="00811AE0"/>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3C49"/>
    <w:rsid w:val="00843C53"/>
    <w:rsid w:val="00844370"/>
    <w:rsid w:val="00847FFA"/>
    <w:rsid w:val="0085273C"/>
    <w:rsid w:val="0085373C"/>
    <w:rsid w:val="00853E9C"/>
    <w:rsid w:val="008559DF"/>
    <w:rsid w:val="008568BD"/>
    <w:rsid w:val="00857594"/>
    <w:rsid w:val="008629EA"/>
    <w:rsid w:val="008631CA"/>
    <w:rsid w:val="00865FFE"/>
    <w:rsid w:val="008679BD"/>
    <w:rsid w:val="00867A61"/>
    <w:rsid w:val="00867EC2"/>
    <w:rsid w:val="00871BEA"/>
    <w:rsid w:val="00874406"/>
    <w:rsid w:val="00880296"/>
    <w:rsid w:val="00881EAD"/>
    <w:rsid w:val="008824DD"/>
    <w:rsid w:val="008838A1"/>
    <w:rsid w:val="00884F09"/>
    <w:rsid w:val="0088580F"/>
    <w:rsid w:val="00886748"/>
    <w:rsid w:val="008905F4"/>
    <w:rsid w:val="00890B84"/>
    <w:rsid w:val="008921A5"/>
    <w:rsid w:val="0089244B"/>
    <w:rsid w:val="008934ED"/>
    <w:rsid w:val="0089369A"/>
    <w:rsid w:val="008951C0"/>
    <w:rsid w:val="00895969"/>
    <w:rsid w:val="00895DA4"/>
    <w:rsid w:val="00895DA8"/>
    <w:rsid w:val="0089704C"/>
    <w:rsid w:val="008A1193"/>
    <w:rsid w:val="008A234E"/>
    <w:rsid w:val="008A341E"/>
    <w:rsid w:val="008A4BD9"/>
    <w:rsid w:val="008A607F"/>
    <w:rsid w:val="008A6652"/>
    <w:rsid w:val="008A6E99"/>
    <w:rsid w:val="008A72AA"/>
    <w:rsid w:val="008A7DC8"/>
    <w:rsid w:val="008B37A6"/>
    <w:rsid w:val="008B39D9"/>
    <w:rsid w:val="008B3D94"/>
    <w:rsid w:val="008B43AA"/>
    <w:rsid w:val="008B5F5A"/>
    <w:rsid w:val="008C049B"/>
    <w:rsid w:val="008C0D1F"/>
    <w:rsid w:val="008C12B1"/>
    <w:rsid w:val="008C52CA"/>
    <w:rsid w:val="008C73E7"/>
    <w:rsid w:val="008D2971"/>
    <w:rsid w:val="008D2C17"/>
    <w:rsid w:val="008D2D8E"/>
    <w:rsid w:val="008D33EE"/>
    <w:rsid w:val="008D420C"/>
    <w:rsid w:val="008D4F3F"/>
    <w:rsid w:val="008D52EC"/>
    <w:rsid w:val="008D6CC2"/>
    <w:rsid w:val="008D7083"/>
    <w:rsid w:val="008D72F2"/>
    <w:rsid w:val="008D7B9B"/>
    <w:rsid w:val="008E0187"/>
    <w:rsid w:val="008E1A2E"/>
    <w:rsid w:val="008E340B"/>
    <w:rsid w:val="008E61B6"/>
    <w:rsid w:val="008E660A"/>
    <w:rsid w:val="008E6945"/>
    <w:rsid w:val="008E74A1"/>
    <w:rsid w:val="008F094A"/>
    <w:rsid w:val="008F2A13"/>
    <w:rsid w:val="008F2E37"/>
    <w:rsid w:val="008F3C8F"/>
    <w:rsid w:val="008F435F"/>
    <w:rsid w:val="008F7128"/>
    <w:rsid w:val="00900586"/>
    <w:rsid w:val="00900592"/>
    <w:rsid w:val="00900695"/>
    <w:rsid w:val="00902067"/>
    <w:rsid w:val="0090240F"/>
    <w:rsid w:val="009047C2"/>
    <w:rsid w:val="00907E2A"/>
    <w:rsid w:val="00910744"/>
    <w:rsid w:val="00911844"/>
    <w:rsid w:val="00911C9B"/>
    <w:rsid w:val="009127DF"/>
    <w:rsid w:val="00912DBD"/>
    <w:rsid w:val="00913E12"/>
    <w:rsid w:val="00914FF7"/>
    <w:rsid w:val="009159C2"/>
    <w:rsid w:val="009166AD"/>
    <w:rsid w:val="00916E8B"/>
    <w:rsid w:val="0091746B"/>
    <w:rsid w:val="00917472"/>
    <w:rsid w:val="009202F5"/>
    <w:rsid w:val="00921B52"/>
    <w:rsid w:val="00921F0F"/>
    <w:rsid w:val="00925CA3"/>
    <w:rsid w:val="00926E0D"/>
    <w:rsid w:val="00927332"/>
    <w:rsid w:val="009310FA"/>
    <w:rsid w:val="0093318B"/>
    <w:rsid w:val="009332D1"/>
    <w:rsid w:val="00933642"/>
    <w:rsid w:val="00933751"/>
    <w:rsid w:val="0093450E"/>
    <w:rsid w:val="00934B74"/>
    <w:rsid w:val="00934E75"/>
    <w:rsid w:val="00935E67"/>
    <w:rsid w:val="009363B3"/>
    <w:rsid w:val="009368D3"/>
    <w:rsid w:val="00940DE0"/>
    <w:rsid w:val="009419D7"/>
    <w:rsid w:val="00942074"/>
    <w:rsid w:val="00943905"/>
    <w:rsid w:val="00944E0F"/>
    <w:rsid w:val="00944ED0"/>
    <w:rsid w:val="00946FA9"/>
    <w:rsid w:val="009471AD"/>
    <w:rsid w:val="00947A0E"/>
    <w:rsid w:val="00947A81"/>
    <w:rsid w:val="00950019"/>
    <w:rsid w:val="009509B1"/>
    <w:rsid w:val="00950F61"/>
    <w:rsid w:val="00951231"/>
    <w:rsid w:val="00951EBE"/>
    <w:rsid w:val="0095357A"/>
    <w:rsid w:val="00953B6A"/>
    <w:rsid w:val="00953D1A"/>
    <w:rsid w:val="00954541"/>
    <w:rsid w:val="00956106"/>
    <w:rsid w:val="009577CD"/>
    <w:rsid w:val="00957F8A"/>
    <w:rsid w:val="00963CE6"/>
    <w:rsid w:val="00965959"/>
    <w:rsid w:val="0096768F"/>
    <w:rsid w:val="009677E8"/>
    <w:rsid w:val="00970942"/>
    <w:rsid w:val="00970B26"/>
    <w:rsid w:val="009718FF"/>
    <w:rsid w:val="00972DD7"/>
    <w:rsid w:val="00973988"/>
    <w:rsid w:val="00973A2B"/>
    <w:rsid w:val="00975010"/>
    <w:rsid w:val="00975B4E"/>
    <w:rsid w:val="00976704"/>
    <w:rsid w:val="00976805"/>
    <w:rsid w:val="00977512"/>
    <w:rsid w:val="00977857"/>
    <w:rsid w:val="00977FD1"/>
    <w:rsid w:val="00980FEE"/>
    <w:rsid w:val="00985696"/>
    <w:rsid w:val="009870E9"/>
    <w:rsid w:val="009913C4"/>
    <w:rsid w:val="009913DC"/>
    <w:rsid w:val="00991B4C"/>
    <w:rsid w:val="0099260E"/>
    <w:rsid w:val="00992B91"/>
    <w:rsid w:val="00993DE3"/>
    <w:rsid w:val="00996733"/>
    <w:rsid w:val="0099765A"/>
    <w:rsid w:val="009976AF"/>
    <w:rsid w:val="00997FE3"/>
    <w:rsid w:val="009A0A40"/>
    <w:rsid w:val="009A0BC1"/>
    <w:rsid w:val="009A0F98"/>
    <w:rsid w:val="009A3F55"/>
    <w:rsid w:val="009B0539"/>
    <w:rsid w:val="009B28B8"/>
    <w:rsid w:val="009B2B7A"/>
    <w:rsid w:val="009B353E"/>
    <w:rsid w:val="009B35B6"/>
    <w:rsid w:val="009B411D"/>
    <w:rsid w:val="009B4E22"/>
    <w:rsid w:val="009B57D6"/>
    <w:rsid w:val="009B61B3"/>
    <w:rsid w:val="009B6912"/>
    <w:rsid w:val="009B76A5"/>
    <w:rsid w:val="009C1440"/>
    <w:rsid w:val="009C29DE"/>
    <w:rsid w:val="009C3C3E"/>
    <w:rsid w:val="009C543F"/>
    <w:rsid w:val="009C5580"/>
    <w:rsid w:val="009C6D82"/>
    <w:rsid w:val="009D03D6"/>
    <w:rsid w:val="009D0B85"/>
    <w:rsid w:val="009D1DB4"/>
    <w:rsid w:val="009D267A"/>
    <w:rsid w:val="009D2B04"/>
    <w:rsid w:val="009D4404"/>
    <w:rsid w:val="009D4C11"/>
    <w:rsid w:val="009D5D2D"/>
    <w:rsid w:val="009D6A0B"/>
    <w:rsid w:val="009D6CA9"/>
    <w:rsid w:val="009E0878"/>
    <w:rsid w:val="009E2A72"/>
    <w:rsid w:val="009E2B76"/>
    <w:rsid w:val="009E3400"/>
    <w:rsid w:val="009E38C6"/>
    <w:rsid w:val="009E44AA"/>
    <w:rsid w:val="009E4543"/>
    <w:rsid w:val="009E48A6"/>
    <w:rsid w:val="009E49F5"/>
    <w:rsid w:val="009E5283"/>
    <w:rsid w:val="009F057E"/>
    <w:rsid w:val="009F07FB"/>
    <w:rsid w:val="009F1DD3"/>
    <w:rsid w:val="009F4F41"/>
    <w:rsid w:val="009F617D"/>
    <w:rsid w:val="009F6760"/>
    <w:rsid w:val="00A00045"/>
    <w:rsid w:val="00A03857"/>
    <w:rsid w:val="00A038C5"/>
    <w:rsid w:val="00A03C78"/>
    <w:rsid w:val="00A04002"/>
    <w:rsid w:val="00A04C82"/>
    <w:rsid w:val="00A04F94"/>
    <w:rsid w:val="00A05952"/>
    <w:rsid w:val="00A11F88"/>
    <w:rsid w:val="00A12F5A"/>
    <w:rsid w:val="00A13766"/>
    <w:rsid w:val="00A14CC4"/>
    <w:rsid w:val="00A166E6"/>
    <w:rsid w:val="00A212CE"/>
    <w:rsid w:val="00A22154"/>
    <w:rsid w:val="00A23691"/>
    <w:rsid w:val="00A24176"/>
    <w:rsid w:val="00A244AB"/>
    <w:rsid w:val="00A25B36"/>
    <w:rsid w:val="00A261F4"/>
    <w:rsid w:val="00A26811"/>
    <w:rsid w:val="00A2681C"/>
    <w:rsid w:val="00A30E3F"/>
    <w:rsid w:val="00A31112"/>
    <w:rsid w:val="00A31AB2"/>
    <w:rsid w:val="00A3277E"/>
    <w:rsid w:val="00A339A7"/>
    <w:rsid w:val="00A3423B"/>
    <w:rsid w:val="00A36974"/>
    <w:rsid w:val="00A405B5"/>
    <w:rsid w:val="00A43234"/>
    <w:rsid w:val="00A445AE"/>
    <w:rsid w:val="00A450BF"/>
    <w:rsid w:val="00A46C8B"/>
    <w:rsid w:val="00A47B8A"/>
    <w:rsid w:val="00A502CC"/>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0AED"/>
    <w:rsid w:val="00A70C97"/>
    <w:rsid w:val="00A713B1"/>
    <w:rsid w:val="00A71976"/>
    <w:rsid w:val="00A730E2"/>
    <w:rsid w:val="00A731AA"/>
    <w:rsid w:val="00A74ED0"/>
    <w:rsid w:val="00A75C8C"/>
    <w:rsid w:val="00A75F0B"/>
    <w:rsid w:val="00A75F80"/>
    <w:rsid w:val="00A76CA5"/>
    <w:rsid w:val="00A76DA3"/>
    <w:rsid w:val="00A77249"/>
    <w:rsid w:val="00A80018"/>
    <w:rsid w:val="00A82D12"/>
    <w:rsid w:val="00A9096F"/>
    <w:rsid w:val="00A91140"/>
    <w:rsid w:val="00A91DCD"/>
    <w:rsid w:val="00A9271F"/>
    <w:rsid w:val="00A94470"/>
    <w:rsid w:val="00AA0838"/>
    <w:rsid w:val="00AA3E3D"/>
    <w:rsid w:val="00AA4088"/>
    <w:rsid w:val="00AA4880"/>
    <w:rsid w:val="00AA68D3"/>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66B4"/>
    <w:rsid w:val="00AC6D42"/>
    <w:rsid w:val="00AC7231"/>
    <w:rsid w:val="00AC75EA"/>
    <w:rsid w:val="00AD15CE"/>
    <w:rsid w:val="00AD1BC1"/>
    <w:rsid w:val="00AD338F"/>
    <w:rsid w:val="00AD3F39"/>
    <w:rsid w:val="00AD439C"/>
    <w:rsid w:val="00AD503B"/>
    <w:rsid w:val="00AD62F7"/>
    <w:rsid w:val="00AD6DF7"/>
    <w:rsid w:val="00AD79C9"/>
    <w:rsid w:val="00AD7DFE"/>
    <w:rsid w:val="00AE0625"/>
    <w:rsid w:val="00AE1771"/>
    <w:rsid w:val="00AE3B47"/>
    <w:rsid w:val="00AE5C32"/>
    <w:rsid w:val="00AE6690"/>
    <w:rsid w:val="00AE67AA"/>
    <w:rsid w:val="00AE752B"/>
    <w:rsid w:val="00AF0699"/>
    <w:rsid w:val="00AF19F3"/>
    <w:rsid w:val="00AF1FE2"/>
    <w:rsid w:val="00AF4E29"/>
    <w:rsid w:val="00B01EF4"/>
    <w:rsid w:val="00B028C6"/>
    <w:rsid w:val="00B02F93"/>
    <w:rsid w:val="00B039C4"/>
    <w:rsid w:val="00B03B5B"/>
    <w:rsid w:val="00B04613"/>
    <w:rsid w:val="00B04D6F"/>
    <w:rsid w:val="00B0574C"/>
    <w:rsid w:val="00B05F33"/>
    <w:rsid w:val="00B067CD"/>
    <w:rsid w:val="00B109F1"/>
    <w:rsid w:val="00B11505"/>
    <w:rsid w:val="00B12575"/>
    <w:rsid w:val="00B13C50"/>
    <w:rsid w:val="00B16F09"/>
    <w:rsid w:val="00B17992"/>
    <w:rsid w:val="00B218FB"/>
    <w:rsid w:val="00B21D0D"/>
    <w:rsid w:val="00B21E52"/>
    <w:rsid w:val="00B22062"/>
    <w:rsid w:val="00B22638"/>
    <w:rsid w:val="00B22AC1"/>
    <w:rsid w:val="00B24411"/>
    <w:rsid w:val="00B24D59"/>
    <w:rsid w:val="00B25A4A"/>
    <w:rsid w:val="00B26656"/>
    <w:rsid w:val="00B2683E"/>
    <w:rsid w:val="00B26F5E"/>
    <w:rsid w:val="00B371D2"/>
    <w:rsid w:val="00B401BD"/>
    <w:rsid w:val="00B4055C"/>
    <w:rsid w:val="00B40728"/>
    <w:rsid w:val="00B41564"/>
    <w:rsid w:val="00B41C51"/>
    <w:rsid w:val="00B41C97"/>
    <w:rsid w:val="00B42172"/>
    <w:rsid w:val="00B43BDB"/>
    <w:rsid w:val="00B44BB9"/>
    <w:rsid w:val="00B45A06"/>
    <w:rsid w:val="00B45BE7"/>
    <w:rsid w:val="00B47BCB"/>
    <w:rsid w:val="00B519C8"/>
    <w:rsid w:val="00B529E6"/>
    <w:rsid w:val="00B52B33"/>
    <w:rsid w:val="00B530BA"/>
    <w:rsid w:val="00B5361F"/>
    <w:rsid w:val="00B546DA"/>
    <w:rsid w:val="00B548C1"/>
    <w:rsid w:val="00B548C5"/>
    <w:rsid w:val="00B5786C"/>
    <w:rsid w:val="00B57C6B"/>
    <w:rsid w:val="00B60AFA"/>
    <w:rsid w:val="00B6242E"/>
    <w:rsid w:val="00B65D54"/>
    <w:rsid w:val="00B66F01"/>
    <w:rsid w:val="00B6785B"/>
    <w:rsid w:val="00B716E0"/>
    <w:rsid w:val="00B75CD5"/>
    <w:rsid w:val="00B75FBD"/>
    <w:rsid w:val="00B8294E"/>
    <w:rsid w:val="00B82B78"/>
    <w:rsid w:val="00B830ED"/>
    <w:rsid w:val="00B834FD"/>
    <w:rsid w:val="00B85343"/>
    <w:rsid w:val="00B86477"/>
    <w:rsid w:val="00B87342"/>
    <w:rsid w:val="00B90AB5"/>
    <w:rsid w:val="00B91C8B"/>
    <w:rsid w:val="00B92BF9"/>
    <w:rsid w:val="00B936C9"/>
    <w:rsid w:val="00B94B85"/>
    <w:rsid w:val="00B94CA3"/>
    <w:rsid w:val="00B953B9"/>
    <w:rsid w:val="00B96618"/>
    <w:rsid w:val="00B96995"/>
    <w:rsid w:val="00BA02C1"/>
    <w:rsid w:val="00BA0578"/>
    <w:rsid w:val="00BA3803"/>
    <w:rsid w:val="00BA618B"/>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E63FA"/>
    <w:rsid w:val="00BF071E"/>
    <w:rsid w:val="00BF316D"/>
    <w:rsid w:val="00BF3964"/>
    <w:rsid w:val="00BF58A9"/>
    <w:rsid w:val="00BF7255"/>
    <w:rsid w:val="00BF7E39"/>
    <w:rsid w:val="00C0147D"/>
    <w:rsid w:val="00C02E8E"/>
    <w:rsid w:val="00C063EA"/>
    <w:rsid w:val="00C0681B"/>
    <w:rsid w:val="00C06986"/>
    <w:rsid w:val="00C06A2A"/>
    <w:rsid w:val="00C108C8"/>
    <w:rsid w:val="00C116BF"/>
    <w:rsid w:val="00C13747"/>
    <w:rsid w:val="00C1388D"/>
    <w:rsid w:val="00C16494"/>
    <w:rsid w:val="00C16C37"/>
    <w:rsid w:val="00C17627"/>
    <w:rsid w:val="00C17DD2"/>
    <w:rsid w:val="00C20A9C"/>
    <w:rsid w:val="00C20B80"/>
    <w:rsid w:val="00C21DC6"/>
    <w:rsid w:val="00C22BA0"/>
    <w:rsid w:val="00C23E5E"/>
    <w:rsid w:val="00C25B28"/>
    <w:rsid w:val="00C26E70"/>
    <w:rsid w:val="00C31AA7"/>
    <w:rsid w:val="00C32722"/>
    <w:rsid w:val="00C32A03"/>
    <w:rsid w:val="00C34090"/>
    <w:rsid w:val="00C343CC"/>
    <w:rsid w:val="00C3555E"/>
    <w:rsid w:val="00C357EA"/>
    <w:rsid w:val="00C36FEB"/>
    <w:rsid w:val="00C370C2"/>
    <w:rsid w:val="00C3713B"/>
    <w:rsid w:val="00C41408"/>
    <w:rsid w:val="00C41413"/>
    <w:rsid w:val="00C4247E"/>
    <w:rsid w:val="00C42C06"/>
    <w:rsid w:val="00C4352C"/>
    <w:rsid w:val="00C435BD"/>
    <w:rsid w:val="00C442E8"/>
    <w:rsid w:val="00C44EC9"/>
    <w:rsid w:val="00C461E4"/>
    <w:rsid w:val="00C52B3F"/>
    <w:rsid w:val="00C574ED"/>
    <w:rsid w:val="00C575A4"/>
    <w:rsid w:val="00C57C86"/>
    <w:rsid w:val="00C614FD"/>
    <w:rsid w:val="00C61658"/>
    <w:rsid w:val="00C61B53"/>
    <w:rsid w:val="00C63237"/>
    <w:rsid w:val="00C6421F"/>
    <w:rsid w:val="00C65EF8"/>
    <w:rsid w:val="00C67728"/>
    <w:rsid w:val="00C679D5"/>
    <w:rsid w:val="00C70F4C"/>
    <w:rsid w:val="00C725CB"/>
    <w:rsid w:val="00C725F8"/>
    <w:rsid w:val="00C72AAA"/>
    <w:rsid w:val="00C72EB2"/>
    <w:rsid w:val="00C731AA"/>
    <w:rsid w:val="00C74C54"/>
    <w:rsid w:val="00C805F0"/>
    <w:rsid w:val="00C81C28"/>
    <w:rsid w:val="00C834C1"/>
    <w:rsid w:val="00C837E6"/>
    <w:rsid w:val="00C848C3"/>
    <w:rsid w:val="00C859D9"/>
    <w:rsid w:val="00C868F5"/>
    <w:rsid w:val="00C90115"/>
    <w:rsid w:val="00C90939"/>
    <w:rsid w:val="00C91479"/>
    <w:rsid w:val="00C91B1D"/>
    <w:rsid w:val="00C9224B"/>
    <w:rsid w:val="00C92871"/>
    <w:rsid w:val="00C93568"/>
    <w:rsid w:val="00C93802"/>
    <w:rsid w:val="00C93EB6"/>
    <w:rsid w:val="00C972E7"/>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6951"/>
    <w:rsid w:val="00CD740C"/>
    <w:rsid w:val="00CE067B"/>
    <w:rsid w:val="00CE0E45"/>
    <w:rsid w:val="00CE3172"/>
    <w:rsid w:val="00CE3301"/>
    <w:rsid w:val="00CE39D1"/>
    <w:rsid w:val="00CE4763"/>
    <w:rsid w:val="00CE49DF"/>
    <w:rsid w:val="00CE4B24"/>
    <w:rsid w:val="00CE59ED"/>
    <w:rsid w:val="00CE64E3"/>
    <w:rsid w:val="00CE674F"/>
    <w:rsid w:val="00CE6F62"/>
    <w:rsid w:val="00CE71C0"/>
    <w:rsid w:val="00CF2C50"/>
    <w:rsid w:val="00CF3F03"/>
    <w:rsid w:val="00CF5B41"/>
    <w:rsid w:val="00D01691"/>
    <w:rsid w:val="00D0374E"/>
    <w:rsid w:val="00D03A9D"/>
    <w:rsid w:val="00D04F69"/>
    <w:rsid w:val="00D0575A"/>
    <w:rsid w:val="00D06C82"/>
    <w:rsid w:val="00D10327"/>
    <w:rsid w:val="00D12B2A"/>
    <w:rsid w:val="00D12B3E"/>
    <w:rsid w:val="00D13257"/>
    <w:rsid w:val="00D142CD"/>
    <w:rsid w:val="00D147E6"/>
    <w:rsid w:val="00D22F9F"/>
    <w:rsid w:val="00D23A69"/>
    <w:rsid w:val="00D24840"/>
    <w:rsid w:val="00D24BF2"/>
    <w:rsid w:val="00D25568"/>
    <w:rsid w:val="00D25A62"/>
    <w:rsid w:val="00D25EAA"/>
    <w:rsid w:val="00D31B0A"/>
    <w:rsid w:val="00D32982"/>
    <w:rsid w:val="00D33D6F"/>
    <w:rsid w:val="00D34279"/>
    <w:rsid w:val="00D358E8"/>
    <w:rsid w:val="00D35F97"/>
    <w:rsid w:val="00D36274"/>
    <w:rsid w:val="00D36D66"/>
    <w:rsid w:val="00D37071"/>
    <w:rsid w:val="00D378A8"/>
    <w:rsid w:val="00D379C8"/>
    <w:rsid w:val="00D4133B"/>
    <w:rsid w:val="00D4448C"/>
    <w:rsid w:val="00D44BFC"/>
    <w:rsid w:val="00D45510"/>
    <w:rsid w:val="00D46338"/>
    <w:rsid w:val="00D46772"/>
    <w:rsid w:val="00D47530"/>
    <w:rsid w:val="00D477A8"/>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67082"/>
    <w:rsid w:val="00D7013C"/>
    <w:rsid w:val="00D7050C"/>
    <w:rsid w:val="00D72AD5"/>
    <w:rsid w:val="00D735F0"/>
    <w:rsid w:val="00D738DD"/>
    <w:rsid w:val="00D738E7"/>
    <w:rsid w:val="00D73B3F"/>
    <w:rsid w:val="00D7440B"/>
    <w:rsid w:val="00D81304"/>
    <w:rsid w:val="00D81648"/>
    <w:rsid w:val="00D81810"/>
    <w:rsid w:val="00D831DC"/>
    <w:rsid w:val="00D83DAC"/>
    <w:rsid w:val="00D8532B"/>
    <w:rsid w:val="00D85BBB"/>
    <w:rsid w:val="00D86297"/>
    <w:rsid w:val="00D86A18"/>
    <w:rsid w:val="00D86FC4"/>
    <w:rsid w:val="00D87645"/>
    <w:rsid w:val="00D8784A"/>
    <w:rsid w:val="00D90AA1"/>
    <w:rsid w:val="00D91EB4"/>
    <w:rsid w:val="00D94530"/>
    <w:rsid w:val="00D94B23"/>
    <w:rsid w:val="00D95D13"/>
    <w:rsid w:val="00D95DA0"/>
    <w:rsid w:val="00D96D2A"/>
    <w:rsid w:val="00D97517"/>
    <w:rsid w:val="00D97733"/>
    <w:rsid w:val="00D97895"/>
    <w:rsid w:val="00DA2EFD"/>
    <w:rsid w:val="00DA76F3"/>
    <w:rsid w:val="00DA7894"/>
    <w:rsid w:val="00DB084B"/>
    <w:rsid w:val="00DB090F"/>
    <w:rsid w:val="00DB1CE1"/>
    <w:rsid w:val="00DB21A9"/>
    <w:rsid w:val="00DB22BD"/>
    <w:rsid w:val="00DB2894"/>
    <w:rsid w:val="00DB321C"/>
    <w:rsid w:val="00DB386F"/>
    <w:rsid w:val="00DB698D"/>
    <w:rsid w:val="00DB7709"/>
    <w:rsid w:val="00DB7B28"/>
    <w:rsid w:val="00DC036C"/>
    <w:rsid w:val="00DC12B8"/>
    <w:rsid w:val="00DC2202"/>
    <w:rsid w:val="00DC2AD4"/>
    <w:rsid w:val="00DC3139"/>
    <w:rsid w:val="00DC44A9"/>
    <w:rsid w:val="00DC4E0B"/>
    <w:rsid w:val="00DC545A"/>
    <w:rsid w:val="00DC6136"/>
    <w:rsid w:val="00DC619A"/>
    <w:rsid w:val="00DD0561"/>
    <w:rsid w:val="00DD0C7D"/>
    <w:rsid w:val="00DD1320"/>
    <w:rsid w:val="00DD15AF"/>
    <w:rsid w:val="00DD2550"/>
    <w:rsid w:val="00DD293B"/>
    <w:rsid w:val="00DD475C"/>
    <w:rsid w:val="00DD51ED"/>
    <w:rsid w:val="00DD51F4"/>
    <w:rsid w:val="00DD7CE3"/>
    <w:rsid w:val="00DE065A"/>
    <w:rsid w:val="00DE09F1"/>
    <w:rsid w:val="00DE0E3C"/>
    <w:rsid w:val="00DE1828"/>
    <w:rsid w:val="00DE244C"/>
    <w:rsid w:val="00DE4BB1"/>
    <w:rsid w:val="00DE4D90"/>
    <w:rsid w:val="00DE563C"/>
    <w:rsid w:val="00DE5902"/>
    <w:rsid w:val="00DE5D70"/>
    <w:rsid w:val="00DE5EAB"/>
    <w:rsid w:val="00DE61D5"/>
    <w:rsid w:val="00DE75D3"/>
    <w:rsid w:val="00DE7737"/>
    <w:rsid w:val="00DE784B"/>
    <w:rsid w:val="00DE7D1A"/>
    <w:rsid w:val="00DF3C92"/>
    <w:rsid w:val="00E00077"/>
    <w:rsid w:val="00E00ABC"/>
    <w:rsid w:val="00E05AE4"/>
    <w:rsid w:val="00E0628B"/>
    <w:rsid w:val="00E07E38"/>
    <w:rsid w:val="00E13EF0"/>
    <w:rsid w:val="00E14E44"/>
    <w:rsid w:val="00E152F0"/>
    <w:rsid w:val="00E15333"/>
    <w:rsid w:val="00E157E8"/>
    <w:rsid w:val="00E16B4B"/>
    <w:rsid w:val="00E1751B"/>
    <w:rsid w:val="00E206E2"/>
    <w:rsid w:val="00E20EE7"/>
    <w:rsid w:val="00E211E7"/>
    <w:rsid w:val="00E22924"/>
    <w:rsid w:val="00E23130"/>
    <w:rsid w:val="00E240A7"/>
    <w:rsid w:val="00E24246"/>
    <w:rsid w:val="00E2738B"/>
    <w:rsid w:val="00E275AE"/>
    <w:rsid w:val="00E27A99"/>
    <w:rsid w:val="00E31699"/>
    <w:rsid w:val="00E31A8B"/>
    <w:rsid w:val="00E346CF"/>
    <w:rsid w:val="00E35182"/>
    <w:rsid w:val="00E35FFD"/>
    <w:rsid w:val="00E373C7"/>
    <w:rsid w:val="00E41E93"/>
    <w:rsid w:val="00E42BA9"/>
    <w:rsid w:val="00E438F7"/>
    <w:rsid w:val="00E43956"/>
    <w:rsid w:val="00E43F67"/>
    <w:rsid w:val="00E4439C"/>
    <w:rsid w:val="00E5115A"/>
    <w:rsid w:val="00E520DF"/>
    <w:rsid w:val="00E53A70"/>
    <w:rsid w:val="00E5498D"/>
    <w:rsid w:val="00E54D07"/>
    <w:rsid w:val="00E5653A"/>
    <w:rsid w:val="00E56B1F"/>
    <w:rsid w:val="00E6139F"/>
    <w:rsid w:val="00E631FE"/>
    <w:rsid w:val="00E6443D"/>
    <w:rsid w:val="00E64853"/>
    <w:rsid w:val="00E64AE1"/>
    <w:rsid w:val="00E667B7"/>
    <w:rsid w:val="00E723B9"/>
    <w:rsid w:val="00E75B87"/>
    <w:rsid w:val="00E75F56"/>
    <w:rsid w:val="00E77118"/>
    <w:rsid w:val="00E77D94"/>
    <w:rsid w:val="00E77EF8"/>
    <w:rsid w:val="00E800ED"/>
    <w:rsid w:val="00E81245"/>
    <w:rsid w:val="00E83343"/>
    <w:rsid w:val="00E83462"/>
    <w:rsid w:val="00E83491"/>
    <w:rsid w:val="00E841DD"/>
    <w:rsid w:val="00E84688"/>
    <w:rsid w:val="00E85384"/>
    <w:rsid w:val="00E85986"/>
    <w:rsid w:val="00E901BB"/>
    <w:rsid w:val="00E911A4"/>
    <w:rsid w:val="00E91569"/>
    <w:rsid w:val="00E93765"/>
    <w:rsid w:val="00E94B85"/>
    <w:rsid w:val="00E9731E"/>
    <w:rsid w:val="00EA175C"/>
    <w:rsid w:val="00EA1EF5"/>
    <w:rsid w:val="00EA21F5"/>
    <w:rsid w:val="00EA2376"/>
    <w:rsid w:val="00EA2520"/>
    <w:rsid w:val="00EA32C2"/>
    <w:rsid w:val="00EA4FA4"/>
    <w:rsid w:val="00EA5065"/>
    <w:rsid w:val="00EA6164"/>
    <w:rsid w:val="00EB11FE"/>
    <w:rsid w:val="00EB275E"/>
    <w:rsid w:val="00EB2D4B"/>
    <w:rsid w:val="00EB3FD2"/>
    <w:rsid w:val="00EB4AD9"/>
    <w:rsid w:val="00EB6D20"/>
    <w:rsid w:val="00EB732E"/>
    <w:rsid w:val="00EC1D32"/>
    <w:rsid w:val="00EC2AA3"/>
    <w:rsid w:val="00EC3777"/>
    <w:rsid w:val="00EC66A6"/>
    <w:rsid w:val="00EC7055"/>
    <w:rsid w:val="00EC7AF0"/>
    <w:rsid w:val="00ED026F"/>
    <w:rsid w:val="00ED1022"/>
    <w:rsid w:val="00ED6460"/>
    <w:rsid w:val="00ED6615"/>
    <w:rsid w:val="00ED6878"/>
    <w:rsid w:val="00EE234B"/>
    <w:rsid w:val="00EE2B1E"/>
    <w:rsid w:val="00EE388E"/>
    <w:rsid w:val="00EE4AF5"/>
    <w:rsid w:val="00EE4BF9"/>
    <w:rsid w:val="00EE54B5"/>
    <w:rsid w:val="00EE588C"/>
    <w:rsid w:val="00EE5A87"/>
    <w:rsid w:val="00EE6510"/>
    <w:rsid w:val="00EE78C5"/>
    <w:rsid w:val="00EF0CEC"/>
    <w:rsid w:val="00EF11E3"/>
    <w:rsid w:val="00EF4A5B"/>
    <w:rsid w:val="00EF4D02"/>
    <w:rsid w:val="00EF4FC0"/>
    <w:rsid w:val="00EF5DD9"/>
    <w:rsid w:val="00EF6BBF"/>
    <w:rsid w:val="00F00959"/>
    <w:rsid w:val="00F01946"/>
    <w:rsid w:val="00F02837"/>
    <w:rsid w:val="00F0353D"/>
    <w:rsid w:val="00F04CFD"/>
    <w:rsid w:val="00F04ED2"/>
    <w:rsid w:val="00F05058"/>
    <w:rsid w:val="00F067FA"/>
    <w:rsid w:val="00F07D56"/>
    <w:rsid w:val="00F10AAE"/>
    <w:rsid w:val="00F11564"/>
    <w:rsid w:val="00F12C99"/>
    <w:rsid w:val="00F12D2C"/>
    <w:rsid w:val="00F1450C"/>
    <w:rsid w:val="00F15EC5"/>
    <w:rsid w:val="00F176E4"/>
    <w:rsid w:val="00F204CA"/>
    <w:rsid w:val="00F218B7"/>
    <w:rsid w:val="00F230A2"/>
    <w:rsid w:val="00F232D6"/>
    <w:rsid w:val="00F23A43"/>
    <w:rsid w:val="00F24735"/>
    <w:rsid w:val="00F25367"/>
    <w:rsid w:val="00F27611"/>
    <w:rsid w:val="00F306CB"/>
    <w:rsid w:val="00F32617"/>
    <w:rsid w:val="00F34E07"/>
    <w:rsid w:val="00F34E31"/>
    <w:rsid w:val="00F352A8"/>
    <w:rsid w:val="00F41981"/>
    <w:rsid w:val="00F41D96"/>
    <w:rsid w:val="00F42EB2"/>
    <w:rsid w:val="00F43AFC"/>
    <w:rsid w:val="00F44726"/>
    <w:rsid w:val="00F4581A"/>
    <w:rsid w:val="00F45F01"/>
    <w:rsid w:val="00F4634D"/>
    <w:rsid w:val="00F47056"/>
    <w:rsid w:val="00F50EFC"/>
    <w:rsid w:val="00F51AF5"/>
    <w:rsid w:val="00F51BF8"/>
    <w:rsid w:val="00F52D8F"/>
    <w:rsid w:val="00F53A40"/>
    <w:rsid w:val="00F53E95"/>
    <w:rsid w:val="00F5635E"/>
    <w:rsid w:val="00F56A74"/>
    <w:rsid w:val="00F56BBF"/>
    <w:rsid w:val="00F56CB2"/>
    <w:rsid w:val="00F573A4"/>
    <w:rsid w:val="00F57B24"/>
    <w:rsid w:val="00F603FB"/>
    <w:rsid w:val="00F6057B"/>
    <w:rsid w:val="00F618B6"/>
    <w:rsid w:val="00F6789C"/>
    <w:rsid w:val="00F74252"/>
    <w:rsid w:val="00F76F34"/>
    <w:rsid w:val="00F776B8"/>
    <w:rsid w:val="00F77AE8"/>
    <w:rsid w:val="00F80E7A"/>
    <w:rsid w:val="00F81473"/>
    <w:rsid w:val="00F819C8"/>
    <w:rsid w:val="00F81B50"/>
    <w:rsid w:val="00F826BB"/>
    <w:rsid w:val="00F82FEC"/>
    <w:rsid w:val="00F835EC"/>
    <w:rsid w:val="00F83E28"/>
    <w:rsid w:val="00F84027"/>
    <w:rsid w:val="00F84483"/>
    <w:rsid w:val="00F84E24"/>
    <w:rsid w:val="00F84EA4"/>
    <w:rsid w:val="00F85AFB"/>
    <w:rsid w:val="00F861B6"/>
    <w:rsid w:val="00F86BBB"/>
    <w:rsid w:val="00F86DFA"/>
    <w:rsid w:val="00F87307"/>
    <w:rsid w:val="00F87616"/>
    <w:rsid w:val="00F916E8"/>
    <w:rsid w:val="00F91BA5"/>
    <w:rsid w:val="00F929D8"/>
    <w:rsid w:val="00F92BED"/>
    <w:rsid w:val="00F955DD"/>
    <w:rsid w:val="00F96632"/>
    <w:rsid w:val="00F968CA"/>
    <w:rsid w:val="00FA059A"/>
    <w:rsid w:val="00FA0625"/>
    <w:rsid w:val="00FA081E"/>
    <w:rsid w:val="00FA2DB6"/>
    <w:rsid w:val="00FA4B74"/>
    <w:rsid w:val="00FA59D6"/>
    <w:rsid w:val="00FA6529"/>
    <w:rsid w:val="00FA6847"/>
    <w:rsid w:val="00FA6F16"/>
    <w:rsid w:val="00FB0E0E"/>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490C"/>
    <w:rsid w:val="00FC5007"/>
    <w:rsid w:val="00FC5E74"/>
    <w:rsid w:val="00FC671B"/>
    <w:rsid w:val="00FD0491"/>
    <w:rsid w:val="00FD14C1"/>
    <w:rsid w:val="00FD1CCD"/>
    <w:rsid w:val="00FD2409"/>
    <w:rsid w:val="00FD2BFA"/>
    <w:rsid w:val="00FD2DD1"/>
    <w:rsid w:val="00FD2DD8"/>
    <w:rsid w:val="00FD4766"/>
    <w:rsid w:val="00FD66FD"/>
    <w:rsid w:val="00FE1129"/>
    <w:rsid w:val="00FE1F0C"/>
    <w:rsid w:val="00FE33B2"/>
    <w:rsid w:val="00FE34E7"/>
    <w:rsid w:val="00FE3883"/>
    <w:rsid w:val="00FE433C"/>
    <w:rsid w:val="00FE703E"/>
    <w:rsid w:val="00FE7901"/>
    <w:rsid w:val="00FF1371"/>
    <w:rsid w:val="00FF2065"/>
    <w:rsid w:val="00FF3B9D"/>
    <w:rsid w:val="00FF3DBF"/>
    <w:rsid w:val="00FF3E2D"/>
    <w:rsid w:val="00FF4384"/>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305502713">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E2C00-EB29-4648-8A20-27EB95D02568}">
  <ds:schemaRefs>
    <ds:schemaRef ds:uri="http://schemas.microsoft.com/office/2006/metadata/properties"/>
    <ds:schemaRef ds:uri="http://schemas.microsoft.com/office/infopath/2007/PartnerControls"/>
    <ds:schemaRef ds:uri="ad8159d5-3832-492c-8b12-f4b734a8b39a"/>
  </ds:schemaRefs>
</ds:datastoreItem>
</file>

<file path=customXml/itemProps2.xml><?xml version="1.0" encoding="utf-8"?>
<ds:datastoreItem xmlns:ds="http://schemas.openxmlformats.org/officeDocument/2006/customXml" ds:itemID="{98E11B65-B838-4CD3-8344-2625282C1EC7}">
  <ds:schemaRefs>
    <ds:schemaRef ds:uri="http://schemas.microsoft.com/sharepoint/v3/contenttype/forms"/>
  </ds:schemaRefs>
</ds:datastoreItem>
</file>

<file path=customXml/itemProps3.xml><?xml version="1.0" encoding="utf-8"?>
<ds:datastoreItem xmlns:ds="http://schemas.openxmlformats.org/officeDocument/2006/customXml" ds:itemID="{20F6C9ED-5992-4A86-80B5-4CFD0F8C0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70EE14-3DAD-4045-930F-8641A43DC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2177</Words>
  <Characters>12627</Characters>
  <Application>Microsoft Office Word</Application>
  <DocSecurity>0</DocSecurity>
  <Lines>105</Lines>
  <Paragraphs>29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14775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4</cp:revision>
  <cp:lastPrinted>2018-05-02T12:10:00Z</cp:lastPrinted>
  <dcterms:created xsi:type="dcterms:W3CDTF">2024-04-09T10:20:00Z</dcterms:created>
  <dcterms:modified xsi:type="dcterms:W3CDTF">2024-04-09T10:22:00Z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